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BFB" w:rsidRPr="000008CF" w:rsidRDefault="009D2617" w:rsidP="00C6384B">
      <w:pPr>
        <w:spacing w:line="360" w:lineRule="auto"/>
        <w:jc w:val="center"/>
      </w:pPr>
      <w:r>
        <w:rPr>
          <w:b/>
          <w:noProof/>
          <w:lang w:val="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7.4pt;margin-top:-10.2pt;width:41.8pt;height:51.7pt;z-index:-251658752;mso-wrap-edited:f" wrapcoords="7200 0 3429 1641 686 3554 -343 9570 1029 17499 686 18046 7200 20780 9943 21327 11314 21327 12686 21327 20229 18046 20229 13124 21600 10390 21600 8749 20229 8749 20571 3281 16457 1641 9257 0 7200 0" o:allowincell="f">
            <v:imagedata r:id="rId8" o:title=""/>
          </v:shape>
          <o:OLEObject Type="Embed" ProgID="MS_ClipArt_Gallery" ShapeID="_x0000_s1026" DrawAspect="Content" ObjectID="_1612880761" r:id="rId9"/>
        </w:object>
      </w:r>
      <w:r w:rsidR="005A4BFB" w:rsidRPr="000008CF">
        <w:rPr>
          <w:b/>
        </w:rPr>
        <w:t>REPUBLICA  MOLDOVA</w:t>
      </w:r>
      <w:r w:rsidR="005A4BFB" w:rsidRPr="000008CF">
        <w:tab/>
        <w:t xml:space="preserve">     </w:t>
      </w:r>
      <w:r w:rsidR="005A4BFB" w:rsidRPr="000008CF">
        <w:tab/>
        <w:t xml:space="preserve">                              </w:t>
      </w:r>
      <w:r w:rsidR="005A4BFB" w:rsidRPr="000008CF">
        <w:rPr>
          <w:b/>
        </w:rPr>
        <w:t>РЕСПУБЛИКА  МОЛДОВА</w:t>
      </w:r>
    </w:p>
    <w:p w:rsidR="005A4BFB" w:rsidRPr="000008CF" w:rsidRDefault="005A4BFB" w:rsidP="00C6384B">
      <w:pPr>
        <w:jc w:val="center"/>
        <w:rPr>
          <w:b/>
          <w:sz w:val="28"/>
        </w:rPr>
      </w:pPr>
      <w:r w:rsidRPr="000008CF">
        <w:rPr>
          <w:b/>
        </w:rPr>
        <w:t>CONSILIUL  RAIONAL</w:t>
      </w:r>
      <w:r w:rsidR="00C6384B">
        <w:rPr>
          <w:b/>
        </w:rPr>
        <w:t xml:space="preserve">                                                </w:t>
      </w:r>
      <w:r w:rsidRPr="000008CF">
        <w:rPr>
          <w:b/>
          <w:sz w:val="28"/>
        </w:rPr>
        <w:t xml:space="preserve"> </w:t>
      </w:r>
      <w:r w:rsidRPr="000008CF">
        <w:rPr>
          <w:b/>
        </w:rPr>
        <w:t>РАЙОННЫЙ СОВЕТ</w:t>
      </w:r>
    </w:p>
    <w:p w:rsidR="005A4BFB" w:rsidRDefault="00C6384B" w:rsidP="00C6384B">
      <w:pPr>
        <w:pStyle w:val="Style4"/>
        <w:widowControl/>
        <w:spacing w:line="240" w:lineRule="auto"/>
        <w:ind w:left="6840" w:right="1041" w:hanging="6720"/>
        <w:rPr>
          <w:rStyle w:val="FontStyle17"/>
          <w:lang w:val="ro-RO" w:eastAsia="ro-RO"/>
        </w:rPr>
      </w:pPr>
      <w:r>
        <w:rPr>
          <w:b/>
          <w:lang w:val="ro-RO"/>
        </w:rPr>
        <w:t xml:space="preserve">                </w:t>
      </w:r>
      <w:r w:rsidR="005A4BFB" w:rsidRPr="000008CF">
        <w:rPr>
          <w:b/>
          <w:lang w:val="ro-RO"/>
        </w:rPr>
        <w:t>RÎŞCANI</w:t>
      </w:r>
      <w:r>
        <w:rPr>
          <w:b/>
          <w:sz w:val="28"/>
          <w:lang w:val="ro-RO"/>
        </w:rPr>
        <w:t xml:space="preserve">                                                           </w:t>
      </w:r>
      <w:r w:rsidR="005A4BFB" w:rsidRPr="000008CF">
        <w:rPr>
          <w:b/>
          <w:lang w:val="ro-RO"/>
        </w:rPr>
        <w:t>РЫШКАНЬ</w:t>
      </w:r>
    </w:p>
    <w:p w:rsidR="005A4BFB" w:rsidRDefault="005A4BFB" w:rsidP="00C6384B">
      <w:pPr>
        <w:pStyle w:val="Style4"/>
        <w:widowControl/>
        <w:spacing w:line="240" w:lineRule="auto"/>
        <w:ind w:left="6840" w:right="1041" w:hanging="6720"/>
        <w:rPr>
          <w:b/>
          <w:lang w:val="ro-RO"/>
        </w:rPr>
      </w:pPr>
    </w:p>
    <w:p w:rsidR="005A4BFB" w:rsidRPr="00A04C3A" w:rsidRDefault="005A4BFB" w:rsidP="008029C7">
      <w:pPr>
        <w:pStyle w:val="Style4"/>
        <w:widowControl/>
        <w:spacing w:line="240" w:lineRule="auto"/>
        <w:ind w:left="6840" w:right="1041" w:hanging="6720"/>
        <w:jc w:val="right"/>
        <w:rPr>
          <w:rStyle w:val="FontStyle17"/>
          <w:i w:val="0"/>
          <w:lang w:val="ro-RO" w:eastAsia="ro-RO"/>
        </w:rPr>
      </w:pPr>
      <w:r>
        <w:rPr>
          <w:b/>
          <w:lang w:val="ro-RO"/>
        </w:rPr>
        <w:tab/>
      </w:r>
      <w:r w:rsidRPr="00A04C3A">
        <w:rPr>
          <w:b/>
          <w:i/>
          <w:lang w:val="ro-RO"/>
        </w:rPr>
        <w:t xml:space="preserve"> Proiect                                         </w:t>
      </w:r>
    </w:p>
    <w:p w:rsidR="005A4BFB" w:rsidRPr="008029C7" w:rsidRDefault="005A4BFB" w:rsidP="008029C7">
      <w:pPr>
        <w:pStyle w:val="Style4"/>
        <w:widowControl/>
        <w:ind w:left="3509" w:right="3475"/>
        <w:rPr>
          <w:rStyle w:val="FontStyle17"/>
          <w:sz w:val="28"/>
          <w:szCs w:val="28"/>
          <w:lang w:val="ro-RO" w:eastAsia="ro-RO"/>
        </w:rPr>
      </w:pPr>
    </w:p>
    <w:p w:rsidR="005A4BFB" w:rsidRPr="008029C7" w:rsidRDefault="005A4BFB" w:rsidP="008029C7">
      <w:pPr>
        <w:pStyle w:val="Style4"/>
        <w:widowControl/>
        <w:ind w:right="-1"/>
        <w:rPr>
          <w:rStyle w:val="FontStyle17"/>
          <w:i w:val="0"/>
          <w:sz w:val="28"/>
          <w:szCs w:val="28"/>
          <w:lang w:val="ro-RO" w:eastAsia="ro-RO"/>
        </w:rPr>
      </w:pPr>
      <w:r w:rsidRPr="008029C7">
        <w:rPr>
          <w:rStyle w:val="FontStyle17"/>
          <w:i w:val="0"/>
          <w:sz w:val="28"/>
          <w:szCs w:val="28"/>
          <w:lang w:val="ro-RO" w:eastAsia="ro-RO"/>
        </w:rPr>
        <w:t xml:space="preserve">DECIZIE Nr.    </w:t>
      </w:r>
      <w:r w:rsidR="00E94304" w:rsidRPr="008029C7">
        <w:rPr>
          <w:rStyle w:val="FontStyle17"/>
          <w:i w:val="0"/>
          <w:sz w:val="28"/>
          <w:szCs w:val="28"/>
          <w:lang w:val="ro-RO" w:eastAsia="ro-RO"/>
        </w:rPr>
        <w:t>01/ __</w:t>
      </w:r>
    </w:p>
    <w:p w:rsidR="005A4BFB" w:rsidRPr="008029C7" w:rsidRDefault="008029C7" w:rsidP="008029C7">
      <w:pPr>
        <w:pStyle w:val="Style5"/>
        <w:widowControl/>
        <w:spacing w:line="240" w:lineRule="exact"/>
        <w:ind w:right="-1"/>
        <w:jc w:val="center"/>
        <w:rPr>
          <w:sz w:val="28"/>
          <w:szCs w:val="28"/>
          <w:lang w:val="ro-RO"/>
        </w:rPr>
      </w:pPr>
      <w:r w:rsidRPr="008029C7">
        <w:rPr>
          <w:sz w:val="28"/>
          <w:szCs w:val="28"/>
          <w:lang w:val="ro-RO"/>
        </w:rPr>
        <w:t>din 13 m</w:t>
      </w:r>
      <w:r w:rsidR="00E94304" w:rsidRPr="008029C7">
        <w:rPr>
          <w:sz w:val="28"/>
          <w:szCs w:val="28"/>
          <w:lang w:val="ro-RO"/>
        </w:rPr>
        <w:t>artie 2019</w:t>
      </w:r>
    </w:p>
    <w:p w:rsidR="00EB66E1" w:rsidRPr="008029C7" w:rsidRDefault="00EB66E1" w:rsidP="008029C7">
      <w:pPr>
        <w:pStyle w:val="Style6"/>
        <w:widowControl/>
        <w:spacing w:line="240" w:lineRule="auto"/>
        <w:ind w:firstLine="0"/>
        <w:jc w:val="center"/>
        <w:rPr>
          <w:b/>
          <w:i/>
          <w:sz w:val="28"/>
          <w:szCs w:val="28"/>
          <w:lang w:val="ro-RO"/>
        </w:rPr>
      </w:pPr>
    </w:p>
    <w:p w:rsidR="005A4BFB" w:rsidRPr="008029C7" w:rsidRDefault="005A4BFB" w:rsidP="008029C7">
      <w:pPr>
        <w:pStyle w:val="Style6"/>
        <w:widowControl/>
        <w:spacing w:line="240" w:lineRule="auto"/>
        <w:ind w:firstLine="0"/>
        <w:rPr>
          <w:b/>
          <w:i/>
          <w:sz w:val="28"/>
          <w:szCs w:val="28"/>
          <w:lang w:val="ro-RO"/>
        </w:rPr>
      </w:pPr>
      <w:r w:rsidRPr="008029C7">
        <w:rPr>
          <w:b/>
          <w:i/>
          <w:sz w:val="28"/>
          <w:szCs w:val="28"/>
          <w:lang w:val="ro-RO"/>
        </w:rPr>
        <w:t>“Cu privire la transmiterea cu titlu</w:t>
      </w:r>
    </w:p>
    <w:p w:rsidR="005A4BFB" w:rsidRPr="008029C7" w:rsidRDefault="005A4BFB" w:rsidP="008029C7">
      <w:pPr>
        <w:pStyle w:val="Style6"/>
        <w:widowControl/>
        <w:spacing w:line="240" w:lineRule="auto"/>
        <w:ind w:firstLine="0"/>
        <w:rPr>
          <w:b/>
          <w:i/>
          <w:sz w:val="28"/>
          <w:szCs w:val="28"/>
          <w:lang w:val="ro-RO"/>
        </w:rPr>
      </w:pPr>
      <w:r w:rsidRPr="008029C7">
        <w:rPr>
          <w:b/>
          <w:i/>
          <w:sz w:val="28"/>
          <w:szCs w:val="28"/>
          <w:lang w:val="ro-RO"/>
        </w:rPr>
        <w:t xml:space="preserve"> gratuit a </w:t>
      </w:r>
      <w:r w:rsidR="00BC64D2" w:rsidRPr="008029C7">
        <w:rPr>
          <w:b/>
          <w:i/>
          <w:sz w:val="28"/>
          <w:szCs w:val="28"/>
          <w:lang w:val="ro-RO"/>
        </w:rPr>
        <w:t>bunurilor</w:t>
      </w:r>
      <w:r w:rsidRPr="008029C7">
        <w:rPr>
          <w:b/>
          <w:i/>
          <w:sz w:val="28"/>
          <w:szCs w:val="28"/>
          <w:lang w:val="ro-RO"/>
        </w:rPr>
        <w:t>”</w:t>
      </w:r>
    </w:p>
    <w:p w:rsidR="005A4BFB" w:rsidRPr="008029C7" w:rsidRDefault="005A4BFB" w:rsidP="008029C7">
      <w:pPr>
        <w:pStyle w:val="Style6"/>
        <w:widowControl/>
        <w:spacing w:line="240" w:lineRule="exact"/>
        <w:ind w:left="48"/>
        <w:rPr>
          <w:b/>
          <w:i/>
          <w:sz w:val="28"/>
          <w:szCs w:val="28"/>
          <w:lang w:val="ro-RO"/>
        </w:rPr>
      </w:pPr>
    </w:p>
    <w:p w:rsidR="005A4BFB" w:rsidRPr="008029C7" w:rsidRDefault="005A4BFB" w:rsidP="008029C7">
      <w:pPr>
        <w:ind w:firstLine="708"/>
        <w:jc w:val="both"/>
        <w:rPr>
          <w:rStyle w:val="FontStyle18"/>
          <w:sz w:val="28"/>
          <w:szCs w:val="28"/>
          <w:lang w:eastAsia="ro-RO"/>
        </w:rPr>
      </w:pPr>
      <w:r w:rsidRPr="008029C7">
        <w:rPr>
          <w:rStyle w:val="FontStyle18"/>
          <w:sz w:val="28"/>
          <w:szCs w:val="28"/>
          <w:lang w:eastAsia="ro-RO"/>
        </w:rPr>
        <w:t xml:space="preserve">În temeiul art.74, </w:t>
      </w:r>
      <w:r w:rsidR="008029C7">
        <w:rPr>
          <w:rStyle w:val="FontStyle18"/>
          <w:sz w:val="28"/>
          <w:szCs w:val="28"/>
          <w:lang w:eastAsia="ro-RO"/>
        </w:rPr>
        <w:t>alineatul</w:t>
      </w:r>
      <w:r w:rsidRPr="008029C7">
        <w:rPr>
          <w:rStyle w:val="FontStyle18"/>
          <w:sz w:val="28"/>
          <w:szCs w:val="28"/>
          <w:lang w:eastAsia="ro-RO"/>
        </w:rPr>
        <w:t xml:space="preserve"> </w:t>
      </w:r>
      <w:r w:rsidR="008029C7">
        <w:rPr>
          <w:rStyle w:val="FontStyle18"/>
          <w:sz w:val="28"/>
          <w:szCs w:val="28"/>
          <w:lang w:eastAsia="ro-RO"/>
        </w:rPr>
        <w:t>(</w:t>
      </w:r>
      <w:r w:rsidRPr="008029C7">
        <w:rPr>
          <w:rStyle w:val="FontStyle18"/>
          <w:sz w:val="28"/>
          <w:szCs w:val="28"/>
          <w:lang w:eastAsia="ro-RO"/>
        </w:rPr>
        <w:t xml:space="preserve">5 </w:t>
      </w:r>
      <w:r w:rsidR="008029C7">
        <w:rPr>
          <w:rStyle w:val="FontStyle18"/>
          <w:sz w:val="28"/>
          <w:szCs w:val="28"/>
          <w:lang w:eastAsia="ro-RO"/>
        </w:rPr>
        <w:t xml:space="preserve">) din </w:t>
      </w:r>
      <w:r w:rsidRPr="008029C7">
        <w:rPr>
          <w:rStyle w:val="FontStyle18"/>
          <w:sz w:val="28"/>
          <w:szCs w:val="28"/>
          <w:lang w:eastAsia="ro-RO"/>
        </w:rPr>
        <w:t xml:space="preserve"> Leg</w:t>
      </w:r>
      <w:r w:rsidR="008029C7">
        <w:rPr>
          <w:rStyle w:val="FontStyle18"/>
          <w:sz w:val="28"/>
          <w:szCs w:val="28"/>
          <w:lang w:eastAsia="ro-RO"/>
        </w:rPr>
        <w:t>ea</w:t>
      </w:r>
      <w:r w:rsidRPr="008029C7">
        <w:rPr>
          <w:rStyle w:val="FontStyle18"/>
          <w:sz w:val="28"/>
          <w:szCs w:val="28"/>
          <w:lang w:eastAsia="ro-RO"/>
        </w:rPr>
        <w:t xml:space="preserve"> </w:t>
      </w:r>
      <w:r w:rsidR="008029C7">
        <w:rPr>
          <w:rStyle w:val="FontStyle18"/>
          <w:sz w:val="28"/>
          <w:szCs w:val="28"/>
          <w:lang w:eastAsia="ro-RO"/>
        </w:rPr>
        <w:t>R</w:t>
      </w:r>
      <w:r w:rsidRPr="008029C7">
        <w:rPr>
          <w:rStyle w:val="FontStyle18"/>
          <w:sz w:val="28"/>
          <w:szCs w:val="28"/>
          <w:lang w:eastAsia="ro-RO"/>
        </w:rPr>
        <w:t>epublicii Moldova  nr.436-XVI din 28.12.2006 privind administraţia publică locală,  p.1 alin.</w:t>
      </w:r>
      <w:r w:rsidR="00B2542C" w:rsidRPr="008029C7">
        <w:rPr>
          <w:rStyle w:val="FontStyle18"/>
          <w:sz w:val="28"/>
          <w:szCs w:val="28"/>
          <w:lang w:eastAsia="ro-RO"/>
        </w:rPr>
        <w:t>3</w:t>
      </w:r>
      <w:r w:rsidR="008029C7">
        <w:rPr>
          <w:rStyle w:val="FontStyle18"/>
          <w:sz w:val="28"/>
          <w:szCs w:val="28"/>
          <w:lang w:eastAsia="ro-RO"/>
        </w:rPr>
        <w:t>, p.13-16 al Hotărâ</w:t>
      </w:r>
      <w:r w:rsidRPr="008029C7">
        <w:rPr>
          <w:rStyle w:val="FontStyle18"/>
          <w:sz w:val="28"/>
          <w:szCs w:val="28"/>
          <w:lang w:eastAsia="ro-RO"/>
        </w:rPr>
        <w:t xml:space="preserve">rea Guvernului nr.901 din 31.12.2015 privind </w:t>
      </w:r>
      <w:r w:rsidRPr="008029C7">
        <w:rPr>
          <w:bCs/>
          <w:color w:val="000000"/>
          <w:sz w:val="28"/>
          <w:szCs w:val="28"/>
        </w:rPr>
        <w:t>aprobarea Regulamentului cu privire la modul de transmitere a bunurilor proprietate publică</w:t>
      </w:r>
      <w:r w:rsidRPr="008029C7">
        <w:rPr>
          <w:rStyle w:val="FontStyle18"/>
          <w:sz w:val="28"/>
          <w:szCs w:val="28"/>
          <w:lang w:eastAsia="ro-RO"/>
        </w:rPr>
        <w:t>”,</w:t>
      </w:r>
      <w:r w:rsidR="00537927" w:rsidRPr="008029C7">
        <w:rPr>
          <w:rStyle w:val="FontStyle18"/>
          <w:sz w:val="28"/>
          <w:szCs w:val="28"/>
          <w:lang w:eastAsia="ro-RO"/>
        </w:rPr>
        <w:t xml:space="preserve"> în baza Hotărîrii Guvernului nr.1135 din </w:t>
      </w:r>
      <w:r w:rsidR="00E94304" w:rsidRPr="008029C7">
        <w:rPr>
          <w:rStyle w:val="FontStyle18"/>
          <w:sz w:val="28"/>
          <w:szCs w:val="28"/>
          <w:lang w:eastAsia="ro-RO"/>
        </w:rPr>
        <w:t>21.11.</w:t>
      </w:r>
      <w:r w:rsidR="00537927" w:rsidRPr="008029C7">
        <w:rPr>
          <w:rStyle w:val="FontStyle18"/>
          <w:sz w:val="28"/>
          <w:szCs w:val="28"/>
          <w:lang w:eastAsia="ro-RO"/>
        </w:rPr>
        <w:t xml:space="preserve">2018 </w:t>
      </w:r>
      <w:r w:rsidR="008029C7" w:rsidRPr="008029C7">
        <w:rPr>
          <w:rStyle w:val="FontStyle18"/>
          <w:sz w:val="28"/>
          <w:szCs w:val="28"/>
          <w:lang w:eastAsia="ro-RO"/>
        </w:rPr>
        <w:t>cu privire la transmiterea unor mijloace de transport</w:t>
      </w:r>
      <w:r w:rsidR="008029C7">
        <w:rPr>
          <w:rStyle w:val="FontStyle18"/>
          <w:sz w:val="28"/>
          <w:szCs w:val="28"/>
          <w:lang w:eastAsia="ro-RO"/>
        </w:rPr>
        <w:t xml:space="preserve">, ținând cont de </w:t>
      </w:r>
      <w:r w:rsidR="00BC64D2" w:rsidRPr="008029C7">
        <w:rPr>
          <w:rStyle w:val="FontStyle18"/>
          <w:sz w:val="28"/>
          <w:szCs w:val="28"/>
          <w:lang w:eastAsia="ro-RO"/>
        </w:rPr>
        <w:t xml:space="preserve">demersul </w:t>
      </w:r>
      <w:r w:rsidR="008029C7" w:rsidRPr="008029C7">
        <w:rPr>
          <w:rStyle w:val="FontStyle18"/>
          <w:sz w:val="28"/>
          <w:szCs w:val="28"/>
          <w:lang w:eastAsia="ro-RO"/>
        </w:rPr>
        <w:t>Direcției Învățămînt Tineret și Sport,</w:t>
      </w:r>
      <w:r w:rsidR="00BC64D2" w:rsidRPr="008029C7">
        <w:rPr>
          <w:rStyle w:val="FontStyle18"/>
          <w:sz w:val="28"/>
          <w:szCs w:val="28"/>
          <w:lang w:eastAsia="ro-RO"/>
        </w:rPr>
        <w:t>nr.</w:t>
      </w:r>
      <w:r w:rsidR="00537927" w:rsidRPr="008029C7">
        <w:rPr>
          <w:rStyle w:val="FontStyle18"/>
          <w:sz w:val="28"/>
          <w:szCs w:val="28"/>
          <w:lang w:eastAsia="ro-RO"/>
        </w:rPr>
        <w:t xml:space="preserve"> </w:t>
      </w:r>
      <w:r w:rsidR="008029C7">
        <w:rPr>
          <w:rStyle w:val="FontStyle18"/>
          <w:sz w:val="28"/>
          <w:szCs w:val="28"/>
          <w:lang w:eastAsia="ro-RO"/>
        </w:rPr>
        <w:t>59</w:t>
      </w:r>
      <w:r w:rsidR="00EB66E1" w:rsidRPr="008029C7">
        <w:rPr>
          <w:rStyle w:val="FontStyle18"/>
          <w:sz w:val="28"/>
          <w:szCs w:val="28"/>
          <w:lang w:eastAsia="ro-RO"/>
        </w:rPr>
        <w:t xml:space="preserve"> </w:t>
      </w:r>
      <w:r w:rsidR="00BC64D2" w:rsidRPr="008029C7">
        <w:rPr>
          <w:rStyle w:val="FontStyle18"/>
          <w:sz w:val="28"/>
          <w:szCs w:val="28"/>
          <w:lang w:eastAsia="ro-RO"/>
        </w:rPr>
        <w:t xml:space="preserve">din </w:t>
      </w:r>
      <w:r w:rsidR="00E94304" w:rsidRPr="008029C7">
        <w:rPr>
          <w:rStyle w:val="FontStyle18"/>
          <w:sz w:val="28"/>
          <w:szCs w:val="28"/>
          <w:lang w:eastAsia="ro-RO"/>
        </w:rPr>
        <w:t xml:space="preserve"> </w:t>
      </w:r>
      <w:r w:rsidR="008029C7">
        <w:rPr>
          <w:rStyle w:val="FontStyle18"/>
          <w:sz w:val="28"/>
          <w:szCs w:val="28"/>
          <w:lang w:eastAsia="ro-RO"/>
        </w:rPr>
        <w:t>27 .02.2019,</w:t>
      </w:r>
      <w:r w:rsidR="00EB66E1" w:rsidRPr="008029C7">
        <w:rPr>
          <w:rStyle w:val="FontStyle18"/>
          <w:sz w:val="28"/>
          <w:szCs w:val="28"/>
          <w:lang w:eastAsia="ro-RO"/>
        </w:rPr>
        <w:t xml:space="preserve"> </w:t>
      </w:r>
    </w:p>
    <w:p w:rsidR="005A4BFB" w:rsidRPr="008029C7" w:rsidRDefault="005A4BFB" w:rsidP="008029C7">
      <w:pPr>
        <w:pStyle w:val="Style7"/>
        <w:widowControl/>
        <w:spacing w:before="115"/>
        <w:ind w:left="14"/>
        <w:jc w:val="center"/>
        <w:rPr>
          <w:rStyle w:val="FontStyle17"/>
          <w:sz w:val="28"/>
          <w:szCs w:val="28"/>
          <w:lang w:val="ro-RO" w:eastAsia="ro-RO"/>
        </w:rPr>
      </w:pPr>
      <w:r w:rsidRPr="008029C7">
        <w:rPr>
          <w:rStyle w:val="FontStyle17"/>
          <w:sz w:val="28"/>
          <w:szCs w:val="28"/>
          <w:lang w:val="ro-RO" w:eastAsia="ro-RO"/>
        </w:rPr>
        <w:t>Consiliul Raional DECIDE:</w:t>
      </w:r>
    </w:p>
    <w:p w:rsidR="005A4BFB" w:rsidRPr="008029C7" w:rsidRDefault="005A4BFB" w:rsidP="008029C7">
      <w:pPr>
        <w:jc w:val="both"/>
        <w:rPr>
          <w:rStyle w:val="FontStyle17"/>
          <w:b w:val="0"/>
          <w:bCs w:val="0"/>
          <w:i w:val="0"/>
          <w:iCs w:val="0"/>
          <w:sz w:val="28"/>
          <w:szCs w:val="28"/>
        </w:rPr>
      </w:pPr>
    </w:p>
    <w:p w:rsidR="005A4BFB" w:rsidRPr="008029C7" w:rsidRDefault="005A4BFB" w:rsidP="008029C7">
      <w:pPr>
        <w:numPr>
          <w:ilvl w:val="0"/>
          <w:numId w:val="1"/>
        </w:numPr>
        <w:jc w:val="both"/>
        <w:rPr>
          <w:rStyle w:val="FontStyle17"/>
          <w:b w:val="0"/>
          <w:bCs w:val="0"/>
          <w:i w:val="0"/>
          <w:iCs w:val="0"/>
          <w:sz w:val="28"/>
          <w:szCs w:val="28"/>
        </w:rPr>
      </w:pPr>
      <w:r w:rsidRPr="008029C7">
        <w:rPr>
          <w:rStyle w:val="FontStyle17"/>
          <w:b w:val="0"/>
          <w:i w:val="0"/>
          <w:sz w:val="28"/>
          <w:szCs w:val="28"/>
          <w:lang w:eastAsia="ro-RO"/>
        </w:rPr>
        <w:t>Se transmite cu titlu gratuit din proprietatea Aparatului Preşedintelui raionului în proprietatea</w:t>
      </w:r>
      <w:r w:rsidR="001548E8" w:rsidRPr="008029C7">
        <w:rPr>
          <w:rStyle w:val="FontStyle17"/>
          <w:b w:val="0"/>
          <w:i w:val="0"/>
          <w:sz w:val="28"/>
          <w:szCs w:val="28"/>
          <w:lang w:eastAsia="ro-RO"/>
        </w:rPr>
        <w:t xml:space="preserve"> </w:t>
      </w:r>
      <w:r w:rsidRPr="008029C7">
        <w:rPr>
          <w:rStyle w:val="FontStyle17"/>
          <w:b w:val="0"/>
          <w:i w:val="0"/>
          <w:sz w:val="28"/>
          <w:szCs w:val="28"/>
          <w:lang w:eastAsia="ro-RO"/>
        </w:rPr>
        <w:t xml:space="preserve"> </w:t>
      </w:r>
      <w:r w:rsidR="00537927" w:rsidRPr="008029C7">
        <w:rPr>
          <w:rStyle w:val="FontStyle17"/>
          <w:b w:val="0"/>
          <w:i w:val="0"/>
          <w:sz w:val="28"/>
          <w:szCs w:val="28"/>
          <w:lang w:eastAsia="ro-RO"/>
        </w:rPr>
        <w:t>Direcției Învățămînt, Tineret și Sport</w:t>
      </w:r>
      <w:r w:rsidRPr="008029C7">
        <w:rPr>
          <w:rStyle w:val="FontStyle17"/>
          <w:b w:val="0"/>
          <w:i w:val="0"/>
          <w:sz w:val="28"/>
          <w:szCs w:val="28"/>
          <w:lang w:eastAsia="ro-RO"/>
        </w:rPr>
        <w:t>, bunurile distincte</w:t>
      </w:r>
      <w:r w:rsidR="001548E8" w:rsidRPr="008029C7">
        <w:rPr>
          <w:rStyle w:val="FontStyle17"/>
          <w:b w:val="0"/>
          <w:i w:val="0"/>
          <w:sz w:val="28"/>
          <w:szCs w:val="28"/>
          <w:lang w:eastAsia="ro-RO"/>
        </w:rPr>
        <w:t xml:space="preserve"> </w:t>
      </w:r>
      <w:r w:rsidR="00537927" w:rsidRPr="008029C7">
        <w:rPr>
          <w:rStyle w:val="FontStyle17"/>
          <w:b w:val="0"/>
          <w:i w:val="0"/>
          <w:sz w:val="28"/>
          <w:szCs w:val="28"/>
          <w:lang w:eastAsia="ro-RO"/>
        </w:rPr>
        <w:t xml:space="preserve">– microbuse Opel Movano Corbo </w:t>
      </w:r>
      <w:r w:rsidR="00805BD2" w:rsidRPr="008029C7">
        <w:rPr>
          <w:rStyle w:val="FontStyle17"/>
          <w:b w:val="0"/>
          <w:i w:val="0"/>
          <w:sz w:val="28"/>
          <w:szCs w:val="28"/>
          <w:lang w:eastAsia="ro-RO"/>
        </w:rPr>
        <w:t xml:space="preserve">, destinate pentru </w:t>
      </w:r>
      <w:r w:rsidR="00537927" w:rsidRPr="008029C7">
        <w:rPr>
          <w:rStyle w:val="FontStyle17"/>
          <w:b w:val="0"/>
          <w:i w:val="0"/>
          <w:sz w:val="28"/>
          <w:szCs w:val="28"/>
          <w:lang w:eastAsia="ro-RO"/>
        </w:rPr>
        <w:t xml:space="preserve"> </w:t>
      </w:r>
      <w:r w:rsidR="00E94304" w:rsidRPr="008029C7">
        <w:rPr>
          <w:rStyle w:val="FontStyle17"/>
          <w:b w:val="0"/>
          <w:i w:val="0"/>
          <w:sz w:val="28"/>
          <w:szCs w:val="28"/>
          <w:lang w:eastAsia="ro-RO"/>
        </w:rPr>
        <w:t>Serviciu</w:t>
      </w:r>
      <w:r w:rsidR="008029C7">
        <w:rPr>
          <w:rStyle w:val="FontStyle17"/>
          <w:b w:val="0"/>
          <w:i w:val="0"/>
          <w:sz w:val="28"/>
          <w:szCs w:val="28"/>
          <w:lang w:eastAsia="ro-RO"/>
        </w:rPr>
        <w:t>l</w:t>
      </w:r>
      <w:r w:rsidR="00E94304" w:rsidRPr="008029C7">
        <w:rPr>
          <w:rStyle w:val="FontStyle17"/>
          <w:b w:val="0"/>
          <w:i w:val="0"/>
          <w:sz w:val="28"/>
          <w:szCs w:val="28"/>
          <w:lang w:eastAsia="ro-RO"/>
        </w:rPr>
        <w:t xml:space="preserve"> transport elevi</w:t>
      </w:r>
      <w:r w:rsidR="00805BD2" w:rsidRPr="008029C7">
        <w:rPr>
          <w:rStyle w:val="FontStyle17"/>
          <w:b w:val="0"/>
          <w:i w:val="0"/>
          <w:sz w:val="28"/>
          <w:szCs w:val="28"/>
          <w:lang w:eastAsia="ro-RO"/>
        </w:rPr>
        <w:t>,</w:t>
      </w:r>
      <w:r w:rsidR="00E94304" w:rsidRPr="008029C7">
        <w:rPr>
          <w:rStyle w:val="FontStyle17"/>
          <w:b w:val="0"/>
          <w:i w:val="0"/>
          <w:sz w:val="28"/>
          <w:szCs w:val="28"/>
          <w:lang w:eastAsia="ro-RO"/>
        </w:rPr>
        <w:t xml:space="preserve"> </w:t>
      </w:r>
      <w:r w:rsidR="001548E8" w:rsidRPr="008029C7">
        <w:rPr>
          <w:rStyle w:val="FontStyle17"/>
          <w:b w:val="0"/>
          <w:i w:val="0"/>
          <w:sz w:val="28"/>
          <w:szCs w:val="28"/>
          <w:lang w:eastAsia="ro-RO"/>
        </w:rPr>
        <w:t xml:space="preserve">în </w:t>
      </w:r>
      <w:r w:rsidRPr="008029C7">
        <w:rPr>
          <w:rStyle w:val="FontStyle17"/>
          <w:b w:val="0"/>
          <w:i w:val="0"/>
          <w:sz w:val="28"/>
          <w:szCs w:val="28"/>
          <w:lang w:eastAsia="ro-RO"/>
        </w:rPr>
        <w:t xml:space="preserve">sumă de </w:t>
      </w:r>
      <w:r w:rsidR="00537927" w:rsidRPr="008029C7">
        <w:rPr>
          <w:rStyle w:val="FontStyle17"/>
          <w:b w:val="0"/>
          <w:i w:val="0"/>
          <w:sz w:val="28"/>
          <w:szCs w:val="28"/>
          <w:lang w:eastAsia="ro-RO"/>
        </w:rPr>
        <w:t xml:space="preserve"> 1022077,44 l</w:t>
      </w:r>
      <w:r w:rsidRPr="008029C7">
        <w:rPr>
          <w:rStyle w:val="FontStyle17"/>
          <w:b w:val="0"/>
          <w:i w:val="0"/>
          <w:sz w:val="28"/>
          <w:szCs w:val="28"/>
          <w:lang w:eastAsia="ro-RO"/>
        </w:rPr>
        <w:t>ei</w:t>
      </w:r>
      <w:r w:rsidR="00EB66E1" w:rsidRPr="008029C7">
        <w:rPr>
          <w:rStyle w:val="FontStyle17"/>
          <w:b w:val="0"/>
          <w:i w:val="0"/>
          <w:sz w:val="28"/>
          <w:szCs w:val="28"/>
          <w:lang w:eastAsia="ro-RO"/>
        </w:rPr>
        <w:t>, conform anexei nr.1.</w:t>
      </w:r>
    </w:p>
    <w:p w:rsidR="005A4BFB" w:rsidRPr="008029C7" w:rsidRDefault="005A4BFB" w:rsidP="008029C7">
      <w:pPr>
        <w:numPr>
          <w:ilvl w:val="0"/>
          <w:numId w:val="1"/>
        </w:numPr>
        <w:jc w:val="both"/>
        <w:rPr>
          <w:rStyle w:val="FontStyle17"/>
          <w:b w:val="0"/>
          <w:bCs w:val="0"/>
          <w:i w:val="0"/>
          <w:iCs w:val="0"/>
          <w:sz w:val="28"/>
          <w:szCs w:val="28"/>
        </w:rPr>
      </w:pPr>
      <w:r w:rsidRPr="008029C7">
        <w:rPr>
          <w:rStyle w:val="FontStyle17"/>
          <w:b w:val="0"/>
          <w:i w:val="0"/>
          <w:sz w:val="28"/>
          <w:szCs w:val="28"/>
          <w:lang w:eastAsia="ro-RO"/>
        </w:rPr>
        <w:t xml:space="preserve">Se instituie comisia de </w:t>
      </w:r>
      <w:r w:rsidR="008029C7">
        <w:rPr>
          <w:rStyle w:val="FontStyle17"/>
          <w:b w:val="0"/>
          <w:i w:val="0"/>
          <w:sz w:val="28"/>
          <w:szCs w:val="28"/>
          <w:lang w:eastAsia="ro-RO"/>
        </w:rPr>
        <w:t>transmitere</w:t>
      </w:r>
      <w:r w:rsidRPr="008029C7">
        <w:rPr>
          <w:rStyle w:val="FontStyle17"/>
          <w:b w:val="0"/>
          <w:i w:val="0"/>
          <w:sz w:val="28"/>
          <w:szCs w:val="28"/>
          <w:lang w:eastAsia="ro-RO"/>
        </w:rPr>
        <w:t xml:space="preserve"> a bunu</w:t>
      </w:r>
      <w:r w:rsidR="00E8577F">
        <w:rPr>
          <w:rStyle w:val="FontStyle17"/>
          <w:b w:val="0"/>
          <w:i w:val="0"/>
          <w:sz w:val="28"/>
          <w:szCs w:val="28"/>
          <w:lang w:eastAsia="ro-RO"/>
        </w:rPr>
        <w:t>r</w:t>
      </w:r>
      <w:r w:rsidRPr="008029C7">
        <w:rPr>
          <w:rStyle w:val="FontStyle17"/>
          <w:b w:val="0"/>
          <w:i w:val="0"/>
          <w:sz w:val="28"/>
          <w:szCs w:val="28"/>
          <w:lang w:eastAsia="ro-RO"/>
        </w:rPr>
        <w:t>i</w:t>
      </w:r>
      <w:r w:rsidR="00E8577F">
        <w:rPr>
          <w:rStyle w:val="FontStyle17"/>
          <w:b w:val="0"/>
          <w:i w:val="0"/>
          <w:sz w:val="28"/>
          <w:szCs w:val="28"/>
          <w:lang w:eastAsia="ro-RO"/>
        </w:rPr>
        <w:t>lor</w:t>
      </w:r>
      <w:r w:rsidRPr="008029C7">
        <w:rPr>
          <w:rStyle w:val="FontStyle17"/>
          <w:b w:val="0"/>
          <w:i w:val="0"/>
          <w:sz w:val="28"/>
          <w:szCs w:val="28"/>
          <w:lang w:eastAsia="ro-RO"/>
        </w:rPr>
        <w:t xml:space="preserve"> </w:t>
      </w:r>
      <w:r w:rsidR="00BC64D2" w:rsidRPr="008029C7">
        <w:rPr>
          <w:rStyle w:val="FontStyle17"/>
          <w:b w:val="0"/>
          <w:i w:val="0"/>
          <w:sz w:val="28"/>
          <w:szCs w:val="28"/>
          <w:lang w:eastAsia="ro-RO"/>
        </w:rPr>
        <w:t>în componenţă</w:t>
      </w:r>
      <w:r w:rsidRPr="008029C7">
        <w:rPr>
          <w:rStyle w:val="FontStyle17"/>
          <w:b w:val="0"/>
          <w:i w:val="0"/>
          <w:sz w:val="28"/>
          <w:szCs w:val="28"/>
          <w:lang w:eastAsia="ro-RO"/>
        </w:rPr>
        <w:t>:</w:t>
      </w:r>
    </w:p>
    <w:p w:rsidR="00E94304" w:rsidRPr="008029C7" w:rsidRDefault="005A4BFB" w:rsidP="008029C7">
      <w:pPr>
        <w:jc w:val="both"/>
        <w:rPr>
          <w:rStyle w:val="FontStyle17"/>
          <w:b w:val="0"/>
          <w:i w:val="0"/>
          <w:sz w:val="28"/>
          <w:szCs w:val="28"/>
          <w:lang w:eastAsia="ro-RO"/>
        </w:rPr>
      </w:pPr>
      <w:r w:rsidRPr="008029C7">
        <w:rPr>
          <w:rStyle w:val="FontStyle17"/>
          <w:b w:val="0"/>
          <w:i w:val="0"/>
          <w:sz w:val="28"/>
          <w:szCs w:val="28"/>
          <w:lang w:eastAsia="ro-RO"/>
        </w:rPr>
        <w:t xml:space="preserve">          Preşedinte comisiei: </w:t>
      </w:r>
    </w:p>
    <w:p w:rsidR="005A4BFB" w:rsidRPr="008029C7" w:rsidRDefault="005A4BFB" w:rsidP="00E8577F">
      <w:pPr>
        <w:ind w:left="2694" w:hanging="138"/>
        <w:jc w:val="both"/>
        <w:rPr>
          <w:rStyle w:val="FontStyle17"/>
          <w:b w:val="0"/>
          <w:i w:val="0"/>
          <w:sz w:val="28"/>
          <w:szCs w:val="28"/>
          <w:lang w:eastAsia="ro-RO"/>
        </w:rPr>
      </w:pPr>
      <w:r w:rsidRPr="008029C7">
        <w:rPr>
          <w:rStyle w:val="FontStyle17"/>
          <w:b w:val="0"/>
          <w:i w:val="0"/>
          <w:sz w:val="28"/>
          <w:szCs w:val="28"/>
          <w:lang w:eastAsia="ro-RO"/>
        </w:rPr>
        <w:t>Zamurdac Galina, vicepreşedinte al raionului</w:t>
      </w:r>
    </w:p>
    <w:p w:rsidR="00E94304" w:rsidRPr="008029C7" w:rsidRDefault="005A4BFB" w:rsidP="008029C7">
      <w:pPr>
        <w:tabs>
          <w:tab w:val="left" w:pos="3750"/>
        </w:tabs>
        <w:ind w:left="360"/>
        <w:jc w:val="both"/>
        <w:rPr>
          <w:rStyle w:val="FontStyle17"/>
          <w:b w:val="0"/>
          <w:i w:val="0"/>
          <w:sz w:val="28"/>
          <w:szCs w:val="28"/>
          <w:lang w:eastAsia="ro-RO"/>
        </w:rPr>
      </w:pPr>
      <w:r w:rsidRPr="008029C7">
        <w:rPr>
          <w:rStyle w:val="FontStyle17"/>
          <w:b w:val="0"/>
          <w:i w:val="0"/>
          <w:sz w:val="28"/>
          <w:szCs w:val="28"/>
          <w:lang w:eastAsia="ro-RO"/>
        </w:rPr>
        <w:t xml:space="preserve">     Membru comisiei      </w:t>
      </w:r>
    </w:p>
    <w:p w:rsidR="005A4BFB" w:rsidRPr="008029C7" w:rsidRDefault="00E94304" w:rsidP="008029C7">
      <w:pPr>
        <w:tabs>
          <w:tab w:val="left" w:pos="3750"/>
        </w:tabs>
        <w:ind w:left="360"/>
        <w:jc w:val="both"/>
        <w:rPr>
          <w:rStyle w:val="FontStyle17"/>
          <w:b w:val="0"/>
          <w:i w:val="0"/>
          <w:sz w:val="28"/>
          <w:szCs w:val="28"/>
          <w:lang w:eastAsia="ro-RO"/>
        </w:rPr>
      </w:pPr>
      <w:r w:rsidRPr="008029C7">
        <w:rPr>
          <w:rStyle w:val="FontStyle17"/>
          <w:b w:val="0"/>
          <w:i w:val="0"/>
          <w:sz w:val="28"/>
          <w:szCs w:val="28"/>
          <w:lang w:eastAsia="ro-RO"/>
        </w:rPr>
        <w:t xml:space="preserve">                                 </w:t>
      </w:r>
      <w:r w:rsidR="005A4BFB" w:rsidRPr="008029C7">
        <w:rPr>
          <w:rStyle w:val="FontStyle17"/>
          <w:b w:val="0"/>
          <w:i w:val="0"/>
          <w:sz w:val="28"/>
          <w:szCs w:val="28"/>
          <w:lang w:eastAsia="ro-RO"/>
        </w:rPr>
        <w:t>Petrașecu Anatol, specialist principal</w:t>
      </w:r>
      <w:r w:rsidR="008029C7">
        <w:rPr>
          <w:rStyle w:val="FontStyle17"/>
          <w:b w:val="0"/>
          <w:i w:val="0"/>
          <w:sz w:val="28"/>
          <w:szCs w:val="28"/>
          <w:lang w:eastAsia="ro-RO"/>
        </w:rPr>
        <w:t>,</w:t>
      </w:r>
      <w:r w:rsidR="005A4BFB" w:rsidRPr="008029C7">
        <w:rPr>
          <w:rStyle w:val="FontStyle17"/>
          <w:b w:val="0"/>
          <w:i w:val="0"/>
          <w:sz w:val="28"/>
          <w:szCs w:val="28"/>
          <w:lang w:eastAsia="ro-RO"/>
        </w:rPr>
        <w:t xml:space="preserve"> Serviciu</w:t>
      </w:r>
      <w:r w:rsidR="008029C7">
        <w:rPr>
          <w:rStyle w:val="FontStyle17"/>
          <w:b w:val="0"/>
          <w:i w:val="0"/>
          <w:sz w:val="28"/>
          <w:szCs w:val="28"/>
          <w:lang w:eastAsia="ro-RO"/>
        </w:rPr>
        <w:t>l</w:t>
      </w:r>
      <w:r w:rsidR="005A4BFB" w:rsidRPr="008029C7">
        <w:rPr>
          <w:rStyle w:val="FontStyle17"/>
          <w:b w:val="0"/>
          <w:i w:val="0"/>
          <w:sz w:val="28"/>
          <w:szCs w:val="28"/>
          <w:lang w:eastAsia="ro-RO"/>
        </w:rPr>
        <w:t xml:space="preserve"> Juridic   </w:t>
      </w:r>
    </w:p>
    <w:p w:rsidR="005A4BFB" w:rsidRPr="008029C7" w:rsidRDefault="005A4BFB" w:rsidP="008029C7">
      <w:pPr>
        <w:tabs>
          <w:tab w:val="left" w:pos="3750"/>
        </w:tabs>
        <w:ind w:left="360"/>
        <w:jc w:val="both"/>
        <w:rPr>
          <w:rStyle w:val="FontStyle17"/>
          <w:b w:val="0"/>
          <w:bCs w:val="0"/>
          <w:i w:val="0"/>
          <w:iCs w:val="0"/>
          <w:sz w:val="28"/>
          <w:szCs w:val="28"/>
        </w:rPr>
      </w:pPr>
      <w:r w:rsidRPr="008029C7">
        <w:rPr>
          <w:rStyle w:val="FontStyle17"/>
          <w:b w:val="0"/>
          <w:i w:val="0"/>
          <w:sz w:val="28"/>
          <w:szCs w:val="28"/>
          <w:lang w:eastAsia="ro-RO"/>
        </w:rPr>
        <w:t xml:space="preserve">     </w:t>
      </w:r>
      <w:r w:rsidR="00E94304" w:rsidRPr="008029C7">
        <w:rPr>
          <w:rStyle w:val="FontStyle17"/>
          <w:b w:val="0"/>
          <w:i w:val="0"/>
          <w:sz w:val="28"/>
          <w:szCs w:val="28"/>
          <w:lang w:eastAsia="ro-RO"/>
        </w:rPr>
        <w:t xml:space="preserve">                            </w:t>
      </w:r>
      <w:r w:rsidRPr="008029C7">
        <w:rPr>
          <w:rStyle w:val="FontStyle17"/>
          <w:b w:val="0"/>
          <w:bCs w:val="0"/>
          <w:i w:val="0"/>
          <w:iCs w:val="0"/>
          <w:sz w:val="28"/>
          <w:szCs w:val="28"/>
        </w:rPr>
        <w:t>Zubcova Olga, contabil şef</w:t>
      </w:r>
      <w:r w:rsidR="008029C7">
        <w:rPr>
          <w:rStyle w:val="FontStyle17"/>
          <w:b w:val="0"/>
          <w:bCs w:val="0"/>
          <w:i w:val="0"/>
          <w:iCs w:val="0"/>
          <w:sz w:val="28"/>
          <w:szCs w:val="28"/>
        </w:rPr>
        <w:t>,</w:t>
      </w:r>
      <w:r w:rsidRPr="008029C7">
        <w:rPr>
          <w:rStyle w:val="FontStyle17"/>
          <w:b w:val="0"/>
          <w:bCs w:val="0"/>
          <w:i w:val="0"/>
          <w:iCs w:val="0"/>
          <w:sz w:val="28"/>
          <w:szCs w:val="28"/>
        </w:rPr>
        <w:t xml:space="preserve"> </w:t>
      </w:r>
      <w:r w:rsidR="008029C7">
        <w:rPr>
          <w:rStyle w:val="FontStyle17"/>
          <w:b w:val="0"/>
          <w:bCs w:val="0"/>
          <w:i w:val="0"/>
          <w:iCs w:val="0"/>
          <w:sz w:val="28"/>
          <w:szCs w:val="28"/>
        </w:rPr>
        <w:t>Aparatul</w:t>
      </w:r>
      <w:r w:rsidRPr="008029C7">
        <w:rPr>
          <w:rStyle w:val="FontStyle17"/>
          <w:b w:val="0"/>
          <w:bCs w:val="0"/>
          <w:i w:val="0"/>
          <w:iCs w:val="0"/>
          <w:sz w:val="28"/>
          <w:szCs w:val="28"/>
        </w:rPr>
        <w:t xml:space="preserve"> Președintelui</w:t>
      </w:r>
    </w:p>
    <w:p w:rsidR="001548E8" w:rsidRPr="008029C7" w:rsidRDefault="001548E8" w:rsidP="008029C7">
      <w:pPr>
        <w:tabs>
          <w:tab w:val="left" w:pos="3750"/>
        </w:tabs>
        <w:ind w:left="360"/>
        <w:jc w:val="both"/>
        <w:rPr>
          <w:rStyle w:val="FontStyle17"/>
          <w:b w:val="0"/>
          <w:bCs w:val="0"/>
          <w:i w:val="0"/>
          <w:iCs w:val="0"/>
          <w:sz w:val="28"/>
          <w:szCs w:val="28"/>
        </w:rPr>
      </w:pPr>
      <w:r w:rsidRPr="008029C7">
        <w:rPr>
          <w:rStyle w:val="FontStyle17"/>
          <w:b w:val="0"/>
          <w:bCs w:val="0"/>
          <w:i w:val="0"/>
          <w:iCs w:val="0"/>
          <w:sz w:val="28"/>
          <w:szCs w:val="28"/>
        </w:rPr>
        <w:t xml:space="preserve">     </w:t>
      </w:r>
      <w:r w:rsidR="00E94304" w:rsidRPr="008029C7">
        <w:rPr>
          <w:rStyle w:val="FontStyle17"/>
          <w:b w:val="0"/>
          <w:bCs w:val="0"/>
          <w:i w:val="0"/>
          <w:iCs w:val="0"/>
          <w:sz w:val="28"/>
          <w:szCs w:val="28"/>
        </w:rPr>
        <w:t xml:space="preserve">                            </w:t>
      </w:r>
      <w:r w:rsidR="008029C7" w:rsidRPr="008029C7">
        <w:rPr>
          <w:rStyle w:val="FontStyle17"/>
          <w:b w:val="0"/>
          <w:bCs w:val="0"/>
          <w:i w:val="0"/>
          <w:iCs w:val="0"/>
          <w:sz w:val="28"/>
          <w:szCs w:val="28"/>
        </w:rPr>
        <w:t>Chetraru</w:t>
      </w:r>
      <w:r w:rsidR="008029C7" w:rsidRPr="008029C7">
        <w:rPr>
          <w:rStyle w:val="FontStyle17"/>
          <w:b w:val="0"/>
          <w:bCs w:val="0"/>
          <w:i w:val="0"/>
          <w:iCs w:val="0"/>
          <w:sz w:val="28"/>
          <w:szCs w:val="28"/>
        </w:rPr>
        <w:t xml:space="preserve"> </w:t>
      </w:r>
      <w:r w:rsidRPr="008029C7">
        <w:rPr>
          <w:rStyle w:val="FontStyle17"/>
          <w:b w:val="0"/>
          <w:bCs w:val="0"/>
          <w:i w:val="0"/>
          <w:iCs w:val="0"/>
          <w:sz w:val="28"/>
          <w:szCs w:val="28"/>
        </w:rPr>
        <w:t>Marta, șef</w:t>
      </w:r>
      <w:r w:rsidR="008029C7">
        <w:rPr>
          <w:rStyle w:val="FontStyle17"/>
          <w:b w:val="0"/>
          <w:bCs w:val="0"/>
          <w:i w:val="0"/>
          <w:iCs w:val="0"/>
          <w:sz w:val="28"/>
          <w:szCs w:val="28"/>
        </w:rPr>
        <w:t>,</w:t>
      </w:r>
      <w:r w:rsidRPr="008029C7">
        <w:rPr>
          <w:rStyle w:val="FontStyle17"/>
          <w:b w:val="0"/>
          <w:bCs w:val="0"/>
          <w:i w:val="0"/>
          <w:iCs w:val="0"/>
          <w:sz w:val="28"/>
          <w:szCs w:val="28"/>
        </w:rPr>
        <w:t xml:space="preserve"> serviciu</w:t>
      </w:r>
      <w:r w:rsidR="008029C7">
        <w:rPr>
          <w:rStyle w:val="FontStyle17"/>
          <w:b w:val="0"/>
          <w:bCs w:val="0"/>
          <w:i w:val="0"/>
          <w:iCs w:val="0"/>
          <w:sz w:val="28"/>
          <w:szCs w:val="28"/>
        </w:rPr>
        <w:t>l</w:t>
      </w:r>
      <w:r w:rsidRPr="008029C7">
        <w:rPr>
          <w:rStyle w:val="FontStyle17"/>
          <w:b w:val="0"/>
          <w:bCs w:val="0"/>
          <w:i w:val="0"/>
          <w:iCs w:val="0"/>
          <w:sz w:val="28"/>
          <w:szCs w:val="28"/>
        </w:rPr>
        <w:t xml:space="preserve"> Administrație publică</w:t>
      </w:r>
    </w:p>
    <w:p w:rsidR="001548E8" w:rsidRPr="008029C7" w:rsidRDefault="005A4BFB" w:rsidP="008029C7">
      <w:pPr>
        <w:tabs>
          <w:tab w:val="left" w:pos="3750"/>
        </w:tabs>
        <w:ind w:left="360"/>
        <w:jc w:val="both"/>
        <w:rPr>
          <w:rStyle w:val="FontStyle17"/>
          <w:b w:val="0"/>
          <w:bCs w:val="0"/>
          <w:i w:val="0"/>
          <w:iCs w:val="0"/>
          <w:sz w:val="28"/>
          <w:szCs w:val="28"/>
        </w:rPr>
      </w:pPr>
      <w:r w:rsidRPr="008029C7">
        <w:rPr>
          <w:rStyle w:val="FontStyle17"/>
          <w:b w:val="0"/>
          <w:bCs w:val="0"/>
          <w:i w:val="0"/>
          <w:iCs w:val="0"/>
          <w:sz w:val="28"/>
          <w:szCs w:val="28"/>
        </w:rPr>
        <w:t xml:space="preserve">     </w:t>
      </w:r>
      <w:r w:rsidR="00E94304" w:rsidRPr="008029C7">
        <w:rPr>
          <w:rStyle w:val="FontStyle17"/>
          <w:b w:val="0"/>
          <w:bCs w:val="0"/>
          <w:i w:val="0"/>
          <w:iCs w:val="0"/>
          <w:sz w:val="28"/>
          <w:szCs w:val="28"/>
        </w:rPr>
        <w:t xml:space="preserve">                            </w:t>
      </w:r>
      <w:r w:rsidR="008029C7" w:rsidRPr="008029C7">
        <w:rPr>
          <w:rStyle w:val="FontStyle17"/>
          <w:b w:val="0"/>
          <w:i w:val="0"/>
          <w:sz w:val="28"/>
          <w:szCs w:val="28"/>
          <w:lang w:eastAsia="ro-RO"/>
        </w:rPr>
        <w:t>Dandara</w:t>
      </w:r>
      <w:r w:rsidR="008029C7" w:rsidRPr="008029C7">
        <w:rPr>
          <w:rStyle w:val="FontStyle17"/>
          <w:b w:val="0"/>
          <w:i w:val="0"/>
          <w:sz w:val="28"/>
          <w:szCs w:val="28"/>
          <w:lang w:eastAsia="ro-RO"/>
        </w:rPr>
        <w:t xml:space="preserve"> </w:t>
      </w:r>
      <w:r w:rsidR="00537927" w:rsidRPr="008029C7">
        <w:rPr>
          <w:rStyle w:val="FontStyle17"/>
          <w:b w:val="0"/>
          <w:i w:val="0"/>
          <w:sz w:val="28"/>
          <w:szCs w:val="28"/>
          <w:lang w:eastAsia="ro-RO"/>
        </w:rPr>
        <w:t>Viorel</w:t>
      </w:r>
      <w:r w:rsidR="001548E8" w:rsidRPr="008029C7">
        <w:rPr>
          <w:rStyle w:val="FontStyle17"/>
          <w:b w:val="0"/>
          <w:i w:val="0"/>
          <w:sz w:val="28"/>
          <w:szCs w:val="28"/>
          <w:lang w:eastAsia="ro-RO"/>
        </w:rPr>
        <w:t xml:space="preserve">, </w:t>
      </w:r>
      <w:r w:rsidR="008029C7">
        <w:rPr>
          <w:rStyle w:val="FontStyle17"/>
          <w:b w:val="0"/>
          <w:i w:val="0"/>
          <w:sz w:val="28"/>
          <w:szCs w:val="28"/>
          <w:lang w:eastAsia="ro-RO"/>
        </w:rPr>
        <w:t xml:space="preserve">șef, </w:t>
      </w:r>
      <w:r w:rsidR="00537927" w:rsidRPr="008029C7">
        <w:rPr>
          <w:rStyle w:val="FontStyle17"/>
          <w:b w:val="0"/>
          <w:i w:val="0"/>
          <w:sz w:val="28"/>
          <w:szCs w:val="28"/>
          <w:lang w:eastAsia="ro-RO"/>
        </w:rPr>
        <w:t>Direcți</w:t>
      </w:r>
      <w:r w:rsidR="008029C7">
        <w:rPr>
          <w:rStyle w:val="FontStyle17"/>
          <w:b w:val="0"/>
          <w:i w:val="0"/>
          <w:sz w:val="28"/>
          <w:szCs w:val="28"/>
          <w:lang w:eastAsia="ro-RO"/>
        </w:rPr>
        <w:t>a</w:t>
      </w:r>
      <w:r w:rsidR="00537927" w:rsidRPr="008029C7">
        <w:rPr>
          <w:rStyle w:val="FontStyle17"/>
          <w:b w:val="0"/>
          <w:i w:val="0"/>
          <w:sz w:val="28"/>
          <w:szCs w:val="28"/>
          <w:lang w:eastAsia="ro-RO"/>
        </w:rPr>
        <w:t xml:space="preserve"> Învățămînt, Tineret și Sport</w:t>
      </w:r>
    </w:p>
    <w:p w:rsidR="005A4BFB" w:rsidRPr="008029C7" w:rsidRDefault="001548E8" w:rsidP="008029C7">
      <w:pPr>
        <w:tabs>
          <w:tab w:val="left" w:pos="3750"/>
        </w:tabs>
        <w:ind w:left="360"/>
        <w:jc w:val="both"/>
        <w:rPr>
          <w:rStyle w:val="FontStyle17"/>
          <w:b w:val="0"/>
          <w:bCs w:val="0"/>
          <w:i w:val="0"/>
          <w:iCs w:val="0"/>
          <w:sz w:val="28"/>
          <w:szCs w:val="28"/>
        </w:rPr>
      </w:pPr>
      <w:r w:rsidRPr="008029C7">
        <w:rPr>
          <w:rStyle w:val="FontStyle17"/>
          <w:b w:val="0"/>
          <w:bCs w:val="0"/>
          <w:i w:val="0"/>
          <w:iCs w:val="0"/>
          <w:sz w:val="28"/>
          <w:szCs w:val="28"/>
        </w:rPr>
        <w:t xml:space="preserve">    </w:t>
      </w:r>
      <w:r w:rsidR="00E94304" w:rsidRPr="008029C7">
        <w:rPr>
          <w:rStyle w:val="FontStyle17"/>
          <w:b w:val="0"/>
          <w:bCs w:val="0"/>
          <w:i w:val="0"/>
          <w:iCs w:val="0"/>
          <w:sz w:val="28"/>
          <w:szCs w:val="28"/>
        </w:rPr>
        <w:t xml:space="preserve">                             </w:t>
      </w:r>
      <w:r w:rsidR="008029C7" w:rsidRPr="008029C7">
        <w:rPr>
          <w:rStyle w:val="FontStyle17"/>
          <w:b w:val="0"/>
          <w:bCs w:val="0"/>
          <w:i w:val="0"/>
          <w:iCs w:val="0"/>
          <w:sz w:val="28"/>
          <w:szCs w:val="28"/>
        </w:rPr>
        <w:t>Tîmciuc</w:t>
      </w:r>
      <w:r w:rsidR="008029C7" w:rsidRPr="008029C7">
        <w:rPr>
          <w:rStyle w:val="FontStyle17"/>
          <w:b w:val="0"/>
          <w:bCs w:val="0"/>
          <w:i w:val="0"/>
          <w:iCs w:val="0"/>
          <w:sz w:val="28"/>
          <w:szCs w:val="28"/>
        </w:rPr>
        <w:t xml:space="preserve"> </w:t>
      </w:r>
      <w:r w:rsidR="00537927" w:rsidRPr="008029C7">
        <w:rPr>
          <w:rStyle w:val="FontStyle17"/>
          <w:b w:val="0"/>
          <w:bCs w:val="0"/>
          <w:i w:val="0"/>
          <w:iCs w:val="0"/>
          <w:sz w:val="28"/>
          <w:szCs w:val="28"/>
        </w:rPr>
        <w:t>Libovi</w:t>
      </w:r>
      <w:r w:rsidRPr="008029C7">
        <w:rPr>
          <w:rStyle w:val="FontStyle17"/>
          <w:b w:val="0"/>
          <w:bCs w:val="0"/>
          <w:i w:val="0"/>
          <w:iCs w:val="0"/>
          <w:sz w:val="28"/>
          <w:szCs w:val="28"/>
        </w:rPr>
        <w:t xml:space="preserve">, </w:t>
      </w:r>
      <w:r w:rsidR="00C6384B" w:rsidRPr="008029C7">
        <w:rPr>
          <w:rStyle w:val="FontStyle17"/>
          <w:b w:val="0"/>
          <w:bCs w:val="0"/>
          <w:i w:val="0"/>
          <w:iCs w:val="0"/>
          <w:sz w:val="28"/>
          <w:szCs w:val="28"/>
        </w:rPr>
        <w:t xml:space="preserve">contabil șef </w:t>
      </w:r>
      <w:r w:rsidR="00537927" w:rsidRPr="008029C7">
        <w:rPr>
          <w:rStyle w:val="FontStyle17"/>
          <w:b w:val="0"/>
          <w:bCs w:val="0"/>
          <w:i w:val="0"/>
          <w:iCs w:val="0"/>
          <w:sz w:val="28"/>
          <w:szCs w:val="28"/>
        </w:rPr>
        <w:t>al DÎTS</w:t>
      </w:r>
    </w:p>
    <w:p w:rsidR="005A4BFB" w:rsidRPr="008029C7" w:rsidRDefault="00C6384B" w:rsidP="008029C7">
      <w:pPr>
        <w:tabs>
          <w:tab w:val="left" w:pos="3750"/>
        </w:tabs>
        <w:ind w:left="360"/>
        <w:jc w:val="both"/>
        <w:rPr>
          <w:rStyle w:val="FontStyle17"/>
          <w:b w:val="0"/>
          <w:bCs w:val="0"/>
          <w:i w:val="0"/>
          <w:iCs w:val="0"/>
          <w:sz w:val="28"/>
          <w:szCs w:val="28"/>
        </w:rPr>
      </w:pPr>
      <w:r w:rsidRPr="008029C7">
        <w:rPr>
          <w:rStyle w:val="FontStyle17"/>
          <w:b w:val="0"/>
          <w:bCs w:val="0"/>
          <w:i w:val="0"/>
          <w:iCs w:val="0"/>
          <w:sz w:val="28"/>
          <w:szCs w:val="28"/>
        </w:rPr>
        <w:t xml:space="preserve">                      </w:t>
      </w:r>
      <w:r w:rsidR="00EB66E1" w:rsidRPr="008029C7">
        <w:rPr>
          <w:rStyle w:val="FontStyle17"/>
          <w:b w:val="0"/>
          <w:bCs w:val="0"/>
          <w:i w:val="0"/>
          <w:iCs w:val="0"/>
          <w:sz w:val="28"/>
          <w:szCs w:val="28"/>
        </w:rPr>
        <w:t xml:space="preserve">          </w:t>
      </w:r>
      <w:r w:rsidR="008029C7">
        <w:rPr>
          <w:rStyle w:val="FontStyle17"/>
          <w:b w:val="0"/>
          <w:bCs w:val="0"/>
          <w:i w:val="0"/>
          <w:iCs w:val="0"/>
          <w:sz w:val="28"/>
          <w:szCs w:val="28"/>
        </w:rPr>
        <w:t xml:space="preserve"> </w:t>
      </w:r>
      <w:r w:rsidR="008029C7" w:rsidRPr="008029C7">
        <w:rPr>
          <w:rStyle w:val="FontStyle17"/>
          <w:b w:val="0"/>
          <w:bCs w:val="0"/>
          <w:i w:val="0"/>
          <w:iCs w:val="0"/>
          <w:sz w:val="28"/>
          <w:szCs w:val="28"/>
        </w:rPr>
        <w:t>Puiu</w:t>
      </w:r>
      <w:r w:rsidR="008029C7" w:rsidRPr="008029C7">
        <w:rPr>
          <w:rStyle w:val="FontStyle17"/>
          <w:b w:val="0"/>
          <w:bCs w:val="0"/>
          <w:i w:val="0"/>
          <w:iCs w:val="0"/>
          <w:sz w:val="28"/>
          <w:szCs w:val="28"/>
        </w:rPr>
        <w:t xml:space="preserve"> </w:t>
      </w:r>
      <w:r w:rsidR="00E94304" w:rsidRPr="008029C7">
        <w:rPr>
          <w:rStyle w:val="FontStyle17"/>
          <w:b w:val="0"/>
          <w:bCs w:val="0"/>
          <w:i w:val="0"/>
          <w:iCs w:val="0"/>
          <w:sz w:val="28"/>
          <w:szCs w:val="28"/>
        </w:rPr>
        <w:t>Ghenadie, inginer</w:t>
      </w:r>
      <w:r w:rsidR="008029C7">
        <w:rPr>
          <w:rStyle w:val="FontStyle17"/>
          <w:b w:val="0"/>
          <w:bCs w:val="0"/>
          <w:i w:val="0"/>
          <w:iCs w:val="0"/>
          <w:sz w:val="28"/>
          <w:szCs w:val="28"/>
        </w:rPr>
        <w:t>,</w:t>
      </w:r>
      <w:r w:rsidR="00E94304" w:rsidRPr="008029C7">
        <w:rPr>
          <w:rStyle w:val="FontStyle17"/>
          <w:b w:val="0"/>
          <w:bCs w:val="0"/>
          <w:i w:val="0"/>
          <w:iCs w:val="0"/>
          <w:sz w:val="28"/>
          <w:szCs w:val="28"/>
        </w:rPr>
        <w:t xml:space="preserve"> Serviciul transport elevi, DÎTS</w:t>
      </w:r>
    </w:p>
    <w:p w:rsidR="005A4BFB" w:rsidRPr="008029C7" w:rsidRDefault="005A4BFB" w:rsidP="008029C7">
      <w:pPr>
        <w:pStyle w:val="a3"/>
        <w:numPr>
          <w:ilvl w:val="0"/>
          <w:numId w:val="1"/>
        </w:numPr>
        <w:tabs>
          <w:tab w:val="left" w:pos="3750"/>
        </w:tabs>
        <w:jc w:val="both"/>
        <w:rPr>
          <w:rStyle w:val="FontStyle17"/>
          <w:b w:val="0"/>
          <w:bCs w:val="0"/>
          <w:i w:val="0"/>
          <w:iCs w:val="0"/>
          <w:sz w:val="28"/>
          <w:szCs w:val="28"/>
        </w:rPr>
      </w:pPr>
      <w:r w:rsidRPr="008029C7">
        <w:rPr>
          <w:rStyle w:val="FontStyle17"/>
          <w:b w:val="0"/>
          <w:bCs w:val="0"/>
          <w:i w:val="0"/>
          <w:iCs w:val="0"/>
          <w:sz w:val="28"/>
          <w:szCs w:val="28"/>
        </w:rPr>
        <w:t xml:space="preserve">Contabilitatea Aparatului Preşedintelui raionului (dna O.Zubcova) va efectua </w:t>
      </w:r>
      <w:r w:rsidR="008029C7">
        <w:rPr>
          <w:rStyle w:val="FontStyle17"/>
          <w:b w:val="0"/>
          <w:bCs w:val="0"/>
          <w:i w:val="0"/>
          <w:iCs w:val="0"/>
          <w:sz w:val="28"/>
          <w:szCs w:val="28"/>
        </w:rPr>
        <w:t>transmiterea</w:t>
      </w:r>
      <w:r w:rsidRPr="008029C7">
        <w:rPr>
          <w:rStyle w:val="FontStyle17"/>
          <w:b w:val="0"/>
          <w:bCs w:val="0"/>
          <w:i w:val="0"/>
          <w:iCs w:val="0"/>
          <w:sz w:val="28"/>
          <w:szCs w:val="28"/>
        </w:rPr>
        <w:t xml:space="preserve"> bunurilor conform legislaţiei în vigoare în termen</w:t>
      </w:r>
      <w:r w:rsidR="00C6384B" w:rsidRPr="008029C7">
        <w:rPr>
          <w:rStyle w:val="FontStyle17"/>
          <w:b w:val="0"/>
          <w:bCs w:val="0"/>
          <w:i w:val="0"/>
          <w:iCs w:val="0"/>
          <w:sz w:val="28"/>
          <w:szCs w:val="28"/>
        </w:rPr>
        <w:t>i</w:t>
      </w:r>
      <w:r w:rsidRPr="008029C7">
        <w:rPr>
          <w:rStyle w:val="FontStyle17"/>
          <w:b w:val="0"/>
          <w:bCs w:val="0"/>
          <w:i w:val="0"/>
          <w:iCs w:val="0"/>
          <w:sz w:val="28"/>
          <w:szCs w:val="28"/>
        </w:rPr>
        <w:t xml:space="preserve"> </w:t>
      </w:r>
      <w:r w:rsidR="008029C7">
        <w:rPr>
          <w:rStyle w:val="FontStyle17"/>
          <w:b w:val="0"/>
          <w:bCs w:val="0"/>
          <w:i w:val="0"/>
          <w:iCs w:val="0"/>
          <w:sz w:val="28"/>
          <w:szCs w:val="28"/>
        </w:rPr>
        <w:t>de până la 30 martie 2019</w:t>
      </w:r>
      <w:r w:rsidRPr="008029C7">
        <w:rPr>
          <w:rStyle w:val="FontStyle17"/>
          <w:b w:val="0"/>
          <w:bCs w:val="0"/>
          <w:i w:val="0"/>
          <w:iCs w:val="0"/>
          <w:sz w:val="28"/>
          <w:szCs w:val="28"/>
        </w:rPr>
        <w:t>.</w:t>
      </w:r>
    </w:p>
    <w:p w:rsidR="005A4BFB" w:rsidRPr="008029C7" w:rsidRDefault="005A4BFB" w:rsidP="008029C7">
      <w:pPr>
        <w:numPr>
          <w:ilvl w:val="0"/>
          <w:numId w:val="1"/>
        </w:numPr>
        <w:tabs>
          <w:tab w:val="left" w:pos="3750"/>
        </w:tabs>
        <w:jc w:val="both"/>
        <w:rPr>
          <w:rStyle w:val="FontStyle17"/>
          <w:b w:val="0"/>
          <w:bCs w:val="0"/>
          <w:i w:val="0"/>
          <w:iCs w:val="0"/>
          <w:sz w:val="28"/>
          <w:szCs w:val="28"/>
        </w:rPr>
      </w:pPr>
      <w:r w:rsidRPr="008029C7">
        <w:rPr>
          <w:rStyle w:val="FontStyle17"/>
          <w:b w:val="0"/>
          <w:bCs w:val="0"/>
          <w:i w:val="0"/>
          <w:iCs w:val="0"/>
          <w:sz w:val="28"/>
          <w:szCs w:val="28"/>
        </w:rPr>
        <w:t>Controlul asupra executării prezentei decizii se pune în sarcina Comisiei consultative de specialitate pentru activităţi economico-financiare şi comerţ</w:t>
      </w:r>
      <w:r w:rsidR="00E94304" w:rsidRPr="008029C7">
        <w:rPr>
          <w:rStyle w:val="FontStyle17"/>
          <w:b w:val="0"/>
          <w:bCs w:val="0"/>
          <w:i w:val="0"/>
          <w:iCs w:val="0"/>
          <w:sz w:val="28"/>
          <w:szCs w:val="28"/>
        </w:rPr>
        <w:t>.</w:t>
      </w:r>
    </w:p>
    <w:p w:rsidR="005A4BFB" w:rsidRPr="008029C7" w:rsidRDefault="005A4BFB" w:rsidP="008029C7">
      <w:pPr>
        <w:pStyle w:val="Style10"/>
        <w:widowControl/>
        <w:spacing w:before="110"/>
        <w:ind w:left="1234"/>
        <w:jc w:val="both"/>
        <w:rPr>
          <w:rStyle w:val="FontStyle17"/>
          <w:sz w:val="28"/>
          <w:szCs w:val="28"/>
          <w:lang w:val="ro-RO" w:eastAsia="ro-RO"/>
        </w:rPr>
      </w:pPr>
      <w:r w:rsidRPr="008029C7">
        <w:rPr>
          <w:rStyle w:val="FontStyle17"/>
          <w:sz w:val="28"/>
          <w:szCs w:val="28"/>
          <w:lang w:val="ro-RO" w:eastAsia="ro-RO"/>
        </w:rPr>
        <w:t>Preşedinte al şedinţei</w:t>
      </w:r>
    </w:p>
    <w:p w:rsidR="005A4BFB" w:rsidRPr="008029C7" w:rsidRDefault="005A4BFB" w:rsidP="008029C7">
      <w:pPr>
        <w:pStyle w:val="Style10"/>
        <w:widowControl/>
        <w:tabs>
          <w:tab w:val="left" w:pos="5477"/>
        </w:tabs>
        <w:spacing w:before="29"/>
        <w:ind w:left="48"/>
        <w:jc w:val="both"/>
        <w:rPr>
          <w:rStyle w:val="FontStyle17"/>
          <w:sz w:val="28"/>
          <w:szCs w:val="28"/>
          <w:lang w:val="ro-RO" w:eastAsia="ro-RO"/>
        </w:rPr>
      </w:pPr>
      <w:r w:rsidRPr="008029C7">
        <w:rPr>
          <w:rStyle w:val="FontStyle17"/>
          <w:sz w:val="28"/>
          <w:szCs w:val="28"/>
          <w:lang w:val="ro-RO" w:eastAsia="ro-RO"/>
        </w:rPr>
        <w:t xml:space="preserve">                 Consiliului Raional</w:t>
      </w:r>
      <w:r w:rsidRPr="008029C7">
        <w:rPr>
          <w:rStyle w:val="FontStyle17"/>
          <w:b w:val="0"/>
          <w:bCs w:val="0"/>
          <w:sz w:val="28"/>
          <w:szCs w:val="28"/>
          <w:lang w:val="ro-RO" w:eastAsia="ro-RO"/>
        </w:rPr>
        <w:tab/>
      </w:r>
      <w:r w:rsidRPr="008029C7">
        <w:rPr>
          <w:rStyle w:val="FontStyle17"/>
          <w:b w:val="0"/>
          <w:bCs w:val="0"/>
          <w:sz w:val="28"/>
          <w:szCs w:val="28"/>
          <w:lang w:val="ro-RO" w:eastAsia="ro-RO"/>
        </w:rPr>
        <w:tab/>
      </w:r>
      <w:r w:rsidRPr="008029C7">
        <w:rPr>
          <w:rStyle w:val="FontStyle17"/>
          <w:b w:val="0"/>
          <w:bCs w:val="0"/>
          <w:sz w:val="28"/>
          <w:szCs w:val="28"/>
          <w:lang w:val="ro-RO" w:eastAsia="ro-RO"/>
        </w:rPr>
        <w:tab/>
      </w:r>
      <w:r w:rsidRPr="008029C7">
        <w:rPr>
          <w:rStyle w:val="FontStyle17"/>
          <w:b w:val="0"/>
          <w:bCs w:val="0"/>
          <w:sz w:val="28"/>
          <w:szCs w:val="28"/>
          <w:lang w:val="ro-RO" w:eastAsia="ro-RO"/>
        </w:rPr>
        <w:tab/>
      </w:r>
      <w:r w:rsidRPr="008029C7">
        <w:rPr>
          <w:rStyle w:val="FontStyle17"/>
          <w:bCs w:val="0"/>
          <w:sz w:val="28"/>
          <w:szCs w:val="28"/>
          <w:lang w:val="ro-RO" w:eastAsia="ro-RO"/>
        </w:rPr>
        <w:tab/>
      </w:r>
    </w:p>
    <w:p w:rsidR="005A4BFB" w:rsidRPr="008029C7" w:rsidRDefault="005A4BFB" w:rsidP="008029C7">
      <w:pPr>
        <w:pStyle w:val="Style12"/>
        <w:widowControl/>
        <w:ind w:left="960" w:firstLine="0"/>
        <w:jc w:val="both"/>
        <w:rPr>
          <w:rStyle w:val="FontStyle17"/>
          <w:sz w:val="28"/>
          <w:szCs w:val="28"/>
          <w:lang w:val="ro-RO" w:eastAsia="ro-RO"/>
        </w:rPr>
      </w:pPr>
      <w:r w:rsidRPr="008029C7">
        <w:rPr>
          <w:rStyle w:val="FontStyle17"/>
          <w:sz w:val="28"/>
          <w:szCs w:val="28"/>
          <w:lang w:val="ro-RO" w:eastAsia="ro-RO"/>
        </w:rPr>
        <w:t xml:space="preserve">   Secretar</w:t>
      </w:r>
    </w:p>
    <w:p w:rsidR="005A4BFB" w:rsidRPr="008029C7" w:rsidRDefault="005A4BFB" w:rsidP="008029C7">
      <w:pPr>
        <w:pStyle w:val="Style12"/>
        <w:widowControl/>
        <w:jc w:val="both"/>
        <w:rPr>
          <w:rStyle w:val="FontStyle17"/>
          <w:sz w:val="28"/>
          <w:szCs w:val="28"/>
          <w:lang w:val="ro-RO" w:eastAsia="ro-RO"/>
        </w:rPr>
      </w:pPr>
      <w:r w:rsidRPr="008029C7">
        <w:rPr>
          <w:rStyle w:val="FontStyle17"/>
          <w:sz w:val="28"/>
          <w:szCs w:val="28"/>
          <w:lang w:val="ro-RO" w:eastAsia="ro-RO"/>
        </w:rPr>
        <w:t xml:space="preserve">     al Consiliului Raional</w:t>
      </w:r>
      <w:r w:rsidRPr="008029C7">
        <w:rPr>
          <w:rStyle w:val="FontStyle17"/>
          <w:sz w:val="28"/>
          <w:szCs w:val="28"/>
          <w:lang w:val="ro-RO" w:eastAsia="ro-RO"/>
        </w:rPr>
        <w:tab/>
      </w:r>
      <w:r w:rsidRPr="008029C7">
        <w:rPr>
          <w:rStyle w:val="FontStyle17"/>
          <w:sz w:val="28"/>
          <w:szCs w:val="28"/>
          <w:lang w:val="ro-RO" w:eastAsia="ro-RO"/>
        </w:rPr>
        <w:tab/>
        <w:t xml:space="preserve">        </w:t>
      </w:r>
      <w:r w:rsidRPr="008029C7">
        <w:rPr>
          <w:rStyle w:val="FontStyle17"/>
          <w:sz w:val="28"/>
          <w:szCs w:val="28"/>
          <w:lang w:val="ro-RO" w:eastAsia="ro-RO"/>
        </w:rPr>
        <w:tab/>
        <w:t xml:space="preserve">                        R.Postolachi</w:t>
      </w:r>
    </w:p>
    <w:p w:rsidR="009A6E08" w:rsidRPr="008029C7" w:rsidRDefault="009A6E08" w:rsidP="008029C7">
      <w:pPr>
        <w:pStyle w:val="Style12"/>
        <w:widowControl/>
        <w:jc w:val="both"/>
        <w:rPr>
          <w:rStyle w:val="FontStyle17"/>
          <w:sz w:val="28"/>
          <w:szCs w:val="28"/>
          <w:lang w:val="ro-RO" w:eastAsia="ro-RO"/>
        </w:rPr>
      </w:pPr>
    </w:p>
    <w:tbl>
      <w:tblPr>
        <w:tblW w:w="9419" w:type="dxa"/>
        <w:tblInd w:w="-30" w:type="dxa"/>
        <w:tblLayout w:type="fixed"/>
        <w:tblLook w:val="0000" w:firstRow="0" w:lastRow="0" w:firstColumn="0" w:lastColumn="0" w:noHBand="0" w:noVBand="0"/>
      </w:tblPr>
      <w:tblGrid>
        <w:gridCol w:w="637"/>
        <w:gridCol w:w="1094"/>
        <w:gridCol w:w="3152"/>
        <w:gridCol w:w="1508"/>
        <w:gridCol w:w="1418"/>
        <w:gridCol w:w="1610"/>
      </w:tblGrid>
      <w:tr w:rsidR="009A6E08" w:rsidRPr="008029C7" w:rsidTr="00E8577F">
        <w:trPr>
          <w:trHeight w:val="278"/>
        </w:trPr>
        <w:tc>
          <w:tcPr>
            <w:tcW w:w="637"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094"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3152"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508"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418"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610" w:type="dxa"/>
            <w:tcBorders>
              <w:top w:val="nil"/>
              <w:left w:val="nil"/>
              <w:bottom w:val="nil"/>
              <w:right w:val="nil"/>
            </w:tcBorders>
          </w:tcPr>
          <w:p w:rsidR="009A6E08" w:rsidRPr="00E8577F" w:rsidRDefault="009A6E08" w:rsidP="008029C7">
            <w:pPr>
              <w:autoSpaceDE w:val="0"/>
              <w:autoSpaceDN w:val="0"/>
              <w:adjustRightInd w:val="0"/>
              <w:jc w:val="both"/>
              <w:rPr>
                <w:rFonts w:eastAsiaTheme="minorHAnsi"/>
                <w:color w:val="000000"/>
                <w:lang w:eastAsia="en-US"/>
              </w:rPr>
            </w:pPr>
            <w:r w:rsidRPr="00E8577F">
              <w:rPr>
                <w:rFonts w:eastAsiaTheme="minorHAnsi"/>
                <w:color w:val="000000"/>
                <w:lang w:eastAsia="en-US"/>
              </w:rPr>
              <w:t>Anexa nr.1</w:t>
            </w:r>
          </w:p>
        </w:tc>
      </w:tr>
      <w:tr w:rsidR="009A6E08" w:rsidRPr="008029C7" w:rsidTr="00E8577F">
        <w:trPr>
          <w:trHeight w:val="278"/>
        </w:trPr>
        <w:tc>
          <w:tcPr>
            <w:tcW w:w="637"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094"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3152"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4536" w:type="dxa"/>
            <w:gridSpan w:val="3"/>
            <w:tcBorders>
              <w:top w:val="nil"/>
              <w:left w:val="nil"/>
              <w:bottom w:val="nil"/>
              <w:right w:val="nil"/>
            </w:tcBorders>
          </w:tcPr>
          <w:p w:rsidR="00E8577F" w:rsidRDefault="009A6E08" w:rsidP="00E8577F">
            <w:pPr>
              <w:autoSpaceDE w:val="0"/>
              <w:autoSpaceDN w:val="0"/>
              <w:adjustRightInd w:val="0"/>
              <w:jc w:val="right"/>
              <w:rPr>
                <w:rFonts w:eastAsiaTheme="minorHAnsi"/>
                <w:color w:val="000000"/>
                <w:lang w:eastAsia="en-US"/>
              </w:rPr>
            </w:pPr>
            <w:r w:rsidRPr="00E8577F">
              <w:rPr>
                <w:rFonts w:eastAsiaTheme="minorHAnsi"/>
                <w:color w:val="000000"/>
                <w:lang w:eastAsia="en-US"/>
              </w:rPr>
              <w:t>la decizia</w:t>
            </w:r>
            <w:r w:rsidR="00E8577F" w:rsidRPr="00E8577F">
              <w:rPr>
                <w:rFonts w:eastAsiaTheme="minorHAnsi"/>
                <w:color w:val="000000"/>
                <w:lang w:eastAsia="en-US"/>
              </w:rPr>
              <w:t xml:space="preserve"> Consiliului raional </w:t>
            </w:r>
            <w:r w:rsidRPr="00E8577F">
              <w:rPr>
                <w:rFonts w:eastAsiaTheme="minorHAnsi"/>
                <w:color w:val="000000"/>
                <w:lang w:eastAsia="en-US"/>
              </w:rPr>
              <w:t xml:space="preserve"> </w:t>
            </w:r>
          </w:p>
          <w:p w:rsidR="009A6E08" w:rsidRPr="00E8577F" w:rsidRDefault="009A6E08" w:rsidP="00E8577F">
            <w:pPr>
              <w:autoSpaceDE w:val="0"/>
              <w:autoSpaceDN w:val="0"/>
              <w:adjustRightInd w:val="0"/>
              <w:jc w:val="right"/>
              <w:rPr>
                <w:rFonts w:eastAsiaTheme="minorHAnsi"/>
                <w:color w:val="000000"/>
                <w:lang w:eastAsia="en-US"/>
              </w:rPr>
            </w:pPr>
            <w:r w:rsidRPr="00E8577F">
              <w:rPr>
                <w:rFonts w:eastAsiaTheme="minorHAnsi"/>
                <w:color w:val="000000"/>
                <w:lang w:eastAsia="en-US"/>
              </w:rPr>
              <w:t>nr. 01/   din</w:t>
            </w:r>
            <w:r w:rsidR="00E8577F" w:rsidRPr="00E8577F">
              <w:rPr>
                <w:rFonts w:eastAsiaTheme="minorHAnsi"/>
                <w:color w:val="000000"/>
                <w:lang w:eastAsia="en-US"/>
              </w:rPr>
              <w:t xml:space="preserve"> 13.</w:t>
            </w:r>
            <w:r w:rsidRPr="00E8577F">
              <w:rPr>
                <w:rFonts w:eastAsiaTheme="minorHAnsi"/>
                <w:color w:val="000000"/>
                <w:lang w:eastAsia="en-US"/>
              </w:rPr>
              <w:t xml:space="preserve"> 03.2019</w:t>
            </w:r>
          </w:p>
        </w:tc>
      </w:tr>
      <w:tr w:rsidR="009A6E08" w:rsidRPr="008029C7" w:rsidTr="00E8577F">
        <w:trPr>
          <w:trHeight w:val="278"/>
        </w:trPr>
        <w:tc>
          <w:tcPr>
            <w:tcW w:w="637"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094"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3152"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508"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418"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610"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r>
      <w:tr w:rsidR="009A6E08" w:rsidRPr="008029C7" w:rsidTr="00E8577F">
        <w:trPr>
          <w:trHeight w:val="410"/>
        </w:trPr>
        <w:tc>
          <w:tcPr>
            <w:tcW w:w="1731" w:type="dxa"/>
            <w:gridSpan w:val="2"/>
            <w:tcBorders>
              <w:top w:val="nil"/>
              <w:left w:val="nil"/>
              <w:bottom w:val="nil"/>
              <w:right w:val="nil"/>
            </w:tcBorders>
          </w:tcPr>
          <w:p w:rsidR="009A6E08" w:rsidRPr="008029C7" w:rsidRDefault="009A6E08" w:rsidP="00E8577F">
            <w:pPr>
              <w:autoSpaceDE w:val="0"/>
              <w:autoSpaceDN w:val="0"/>
              <w:adjustRightInd w:val="0"/>
              <w:jc w:val="center"/>
              <w:rPr>
                <w:rFonts w:eastAsiaTheme="minorHAnsi"/>
                <w:b/>
                <w:bCs/>
                <w:color w:val="000000"/>
                <w:sz w:val="28"/>
                <w:szCs w:val="28"/>
                <w:lang w:eastAsia="en-US"/>
              </w:rPr>
            </w:pPr>
          </w:p>
        </w:tc>
        <w:tc>
          <w:tcPr>
            <w:tcW w:w="3152" w:type="dxa"/>
            <w:tcBorders>
              <w:top w:val="nil"/>
              <w:left w:val="nil"/>
              <w:bottom w:val="nil"/>
              <w:right w:val="nil"/>
            </w:tcBorders>
          </w:tcPr>
          <w:p w:rsidR="009A6E08" w:rsidRPr="008029C7" w:rsidRDefault="00E8577F" w:rsidP="00E8577F">
            <w:pPr>
              <w:autoSpaceDE w:val="0"/>
              <w:autoSpaceDN w:val="0"/>
              <w:adjustRightInd w:val="0"/>
              <w:jc w:val="right"/>
              <w:rPr>
                <w:rFonts w:eastAsiaTheme="minorHAnsi"/>
                <w:b/>
                <w:bCs/>
                <w:color w:val="000000"/>
                <w:sz w:val="28"/>
                <w:szCs w:val="28"/>
                <w:lang w:eastAsia="en-US"/>
              </w:rPr>
            </w:pPr>
            <w:r w:rsidRPr="008029C7">
              <w:rPr>
                <w:rFonts w:eastAsiaTheme="minorHAnsi"/>
                <w:b/>
                <w:bCs/>
                <w:color w:val="000000"/>
                <w:sz w:val="28"/>
                <w:szCs w:val="28"/>
                <w:lang w:eastAsia="en-US"/>
              </w:rPr>
              <w:t>Lista bunurilor</w:t>
            </w:r>
          </w:p>
        </w:tc>
        <w:tc>
          <w:tcPr>
            <w:tcW w:w="1508"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color w:val="000000"/>
                <w:sz w:val="28"/>
                <w:szCs w:val="28"/>
                <w:lang w:eastAsia="en-US"/>
              </w:rPr>
            </w:pPr>
          </w:p>
        </w:tc>
        <w:tc>
          <w:tcPr>
            <w:tcW w:w="1418"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color w:val="000000"/>
                <w:sz w:val="28"/>
                <w:szCs w:val="28"/>
                <w:lang w:eastAsia="en-US"/>
              </w:rPr>
            </w:pPr>
          </w:p>
        </w:tc>
        <w:tc>
          <w:tcPr>
            <w:tcW w:w="1610"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color w:val="000000"/>
                <w:sz w:val="28"/>
                <w:szCs w:val="28"/>
                <w:lang w:eastAsia="en-US"/>
              </w:rPr>
            </w:pPr>
          </w:p>
        </w:tc>
      </w:tr>
      <w:tr w:rsidR="009A6E08" w:rsidRPr="008029C7" w:rsidTr="00E8577F">
        <w:trPr>
          <w:trHeight w:val="278"/>
        </w:trPr>
        <w:tc>
          <w:tcPr>
            <w:tcW w:w="637"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094"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3152"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508" w:type="dxa"/>
            <w:tcBorders>
              <w:top w:val="nil"/>
              <w:left w:val="nil"/>
              <w:bottom w:val="single" w:sz="6" w:space="0" w:color="auto"/>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418" w:type="dxa"/>
            <w:tcBorders>
              <w:top w:val="nil"/>
              <w:left w:val="nil"/>
              <w:bottom w:val="single" w:sz="6" w:space="0" w:color="auto"/>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610" w:type="dxa"/>
            <w:tcBorders>
              <w:top w:val="nil"/>
              <w:left w:val="nil"/>
              <w:bottom w:val="single" w:sz="6" w:space="0" w:color="auto"/>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r>
      <w:tr w:rsidR="009A6E08" w:rsidRPr="008029C7" w:rsidTr="00E8577F">
        <w:trPr>
          <w:trHeight w:val="545"/>
        </w:trPr>
        <w:tc>
          <w:tcPr>
            <w:tcW w:w="637"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i/>
                <w:iCs/>
                <w:color w:val="000000"/>
                <w:sz w:val="28"/>
                <w:szCs w:val="28"/>
                <w:lang w:eastAsia="en-US"/>
              </w:rPr>
            </w:pPr>
            <w:r w:rsidRPr="008029C7">
              <w:rPr>
                <w:rFonts w:eastAsiaTheme="minorHAnsi"/>
                <w:i/>
                <w:iCs/>
                <w:color w:val="000000"/>
                <w:sz w:val="28"/>
                <w:szCs w:val="28"/>
                <w:lang w:eastAsia="en-US"/>
              </w:rPr>
              <w:t>Nr.</w:t>
            </w:r>
          </w:p>
          <w:p w:rsidR="009A6E08" w:rsidRPr="008029C7" w:rsidRDefault="00E8577F" w:rsidP="008029C7">
            <w:pPr>
              <w:autoSpaceDE w:val="0"/>
              <w:autoSpaceDN w:val="0"/>
              <w:adjustRightInd w:val="0"/>
              <w:jc w:val="both"/>
              <w:rPr>
                <w:rFonts w:eastAsiaTheme="minorHAnsi"/>
                <w:i/>
                <w:iCs/>
                <w:color w:val="000000"/>
                <w:sz w:val="28"/>
                <w:szCs w:val="28"/>
                <w:lang w:eastAsia="en-US"/>
              </w:rPr>
            </w:pPr>
            <w:r>
              <w:rPr>
                <w:rFonts w:eastAsiaTheme="minorHAnsi"/>
                <w:i/>
                <w:iCs/>
                <w:color w:val="000000"/>
                <w:sz w:val="28"/>
                <w:szCs w:val="28"/>
                <w:lang w:eastAsia="en-US"/>
              </w:rPr>
              <w:t>crt.</w:t>
            </w:r>
          </w:p>
        </w:tc>
        <w:tc>
          <w:tcPr>
            <w:tcW w:w="1094"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i/>
                <w:iCs/>
                <w:color w:val="000000"/>
                <w:sz w:val="28"/>
                <w:szCs w:val="28"/>
                <w:lang w:eastAsia="en-US"/>
              </w:rPr>
            </w:pPr>
            <w:r w:rsidRPr="008029C7">
              <w:rPr>
                <w:rFonts w:eastAsiaTheme="minorHAnsi"/>
                <w:i/>
                <w:iCs/>
                <w:color w:val="000000"/>
                <w:sz w:val="28"/>
                <w:szCs w:val="28"/>
                <w:lang w:eastAsia="en-US"/>
              </w:rPr>
              <w:t>Cod ECO</w:t>
            </w:r>
          </w:p>
        </w:tc>
        <w:tc>
          <w:tcPr>
            <w:tcW w:w="3152" w:type="dxa"/>
            <w:tcBorders>
              <w:top w:val="single" w:sz="6" w:space="0" w:color="auto"/>
              <w:left w:val="single" w:sz="6" w:space="0" w:color="auto"/>
              <w:bottom w:val="single" w:sz="6" w:space="0" w:color="auto"/>
              <w:right w:val="single" w:sz="6" w:space="0" w:color="auto"/>
            </w:tcBorders>
          </w:tcPr>
          <w:p w:rsidR="009A6E08" w:rsidRPr="008029C7" w:rsidRDefault="009A6E08" w:rsidP="00E8577F">
            <w:pPr>
              <w:autoSpaceDE w:val="0"/>
              <w:autoSpaceDN w:val="0"/>
              <w:adjustRightInd w:val="0"/>
              <w:jc w:val="center"/>
              <w:rPr>
                <w:rFonts w:eastAsiaTheme="minorHAnsi"/>
                <w:i/>
                <w:iCs/>
                <w:color w:val="000000"/>
                <w:sz w:val="28"/>
                <w:szCs w:val="28"/>
                <w:lang w:eastAsia="en-US"/>
              </w:rPr>
            </w:pPr>
            <w:r w:rsidRPr="008029C7">
              <w:rPr>
                <w:rFonts w:eastAsiaTheme="minorHAnsi"/>
                <w:i/>
                <w:iCs/>
                <w:color w:val="000000"/>
                <w:sz w:val="28"/>
                <w:szCs w:val="28"/>
                <w:lang w:eastAsia="en-US"/>
              </w:rPr>
              <w:t>Denumirea</w:t>
            </w:r>
          </w:p>
        </w:tc>
        <w:tc>
          <w:tcPr>
            <w:tcW w:w="150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i/>
                <w:iCs/>
                <w:color w:val="000000"/>
                <w:sz w:val="28"/>
                <w:szCs w:val="28"/>
                <w:lang w:eastAsia="en-US"/>
              </w:rPr>
            </w:pPr>
            <w:r w:rsidRPr="008029C7">
              <w:rPr>
                <w:rFonts w:eastAsiaTheme="minorHAnsi"/>
                <w:i/>
                <w:iCs/>
                <w:color w:val="000000"/>
                <w:sz w:val="28"/>
                <w:szCs w:val="28"/>
                <w:lang w:eastAsia="en-US"/>
              </w:rPr>
              <w:t>Cantitatea</w:t>
            </w:r>
          </w:p>
        </w:tc>
        <w:tc>
          <w:tcPr>
            <w:tcW w:w="141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i/>
                <w:iCs/>
                <w:color w:val="000000"/>
                <w:sz w:val="28"/>
                <w:szCs w:val="28"/>
                <w:lang w:eastAsia="en-US"/>
              </w:rPr>
            </w:pPr>
            <w:r w:rsidRPr="008029C7">
              <w:rPr>
                <w:rFonts w:eastAsiaTheme="minorHAnsi"/>
                <w:i/>
                <w:iCs/>
                <w:color w:val="000000"/>
                <w:sz w:val="28"/>
                <w:szCs w:val="28"/>
                <w:lang w:eastAsia="en-US"/>
              </w:rPr>
              <w:t>Preț</w:t>
            </w:r>
          </w:p>
        </w:tc>
        <w:tc>
          <w:tcPr>
            <w:tcW w:w="1610"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i/>
                <w:iCs/>
                <w:color w:val="000000"/>
                <w:sz w:val="28"/>
                <w:szCs w:val="28"/>
                <w:lang w:eastAsia="en-US"/>
              </w:rPr>
            </w:pPr>
            <w:r w:rsidRPr="008029C7">
              <w:rPr>
                <w:rFonts w:eastAsiaTheme="minorHAnsi"/>
                <w:i/>
                <w:iCs/>
                <w:color w:val="000000"/>
                <w:sz w:val="28"/>
                <w:szCs w:val="28"/>
                <w:lang w:eastAsia="en-US"/>
              </w:rPr>
              <w:t>Suma</w:t>
            </w:r>
          </w:p>
        </w:tc>
      </w:tr>
      <w:tr w:rsidR="009A6E08" w:rsidRPr="008029C7" w:rsidTr="00E8577F">
        <w:trPr>
          <w:trHeight w:val="286"/>
        </w:trPr>
        <w:tc>
          <w:tcPr>
            <w:tcW w:w="637"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094"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3152"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50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41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610"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r>
      <w:tr w:rsidR="009A6E08" w:rsidRPr="008029C7" w:rsidTr="00E8577F">
        <w:trPr>
          <w:trHeight w:val="314"/>
        </w:trPr>
        <w:tc>
          <w:tcPr>
            <w:tcW w:w="637"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r w:rsidRPr="008029C7">
              <w:rPr>
                <w:rFonts w:eastAsiaTheme="minorHAnsi"/>
                <w:color w:val="000000"/>
                <w:sz w:val="28"/>
                <w:szCs w:val="28"/>
                <w:lang w:eastAsia="en-US"/>
              </w:rPr>
              <w:t>1</w:t>
            </w:r>
          </w:p>
        </w:tc>
        <w:tc>
          <w:tcPr>
            <w:tcW w:w="1094"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r w:rsidRPr="008029C7">
              <w:rPr>
                <w:rFonts w:eastAsiaTheme="minorHAnsi"/>
                <w:color w:val="000000"/>
                <w:sz w:val="28"/>
                <w:szCs w:val="28"/>
                <w:lang w:eastAsia="en-US"/>
              </w:rPr>
              <w:t>315110</w:t>
            </w:r>
          </w:p>
        </w:tc>
        <w:tc>
          <w:tcPr>
            <w:tcW w:w="3152"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b/>
                <w:bCs/>
                <w:color w:val="000000"/>
                <w:sz w:val="28"/>
                <w:szCs w:val="28"/>
                <w:lang w:eastAsia="en-US"/>
              </w:rPr>
            </w:pPr>
            <w:r w:rsidRPr="008029C7">
              <w:rPr>
                <w:rFonts w:eastAsiaTheme="minorHAnsi"/>
                <w:b/>
                <w:bCs/>
                <w:color w:val="000000"/>
                <w:sz w:val="28"/>
                <w:szCs w:val="28"/>
                <w:lang w:eastAsia="en-US"/>
              </w:rPr>
              <w:t>Microbus Opel Movano</w:t>
            </w:r>
          </w:p>
        </w:tc>
        <w:tc>
          <w:tcPr>
            <w:tcW w:w="150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r w:rsidRPr="008029C7">
              <w:rPr>
                <w:rFonts w:eastAsiaTheme="minorHAnsi"/>
                <w:color w:val="000000"/>
                <w:sz w:val="28"/>
                <w:szCs w:val="28"/>
                <w:lang w:eastAsia="en-US"/>
              </w:rPr>
              <w:t>1</w:t>
            </w:r>
          </w:p>
        </w:tc>
        <w:tc>
          <w:tcPr>
            <w:tcW w:w="141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r w:rsidRPr="008029C7">
              <w:rPr>
                <w:rFonts w:eastAsiaTheme="minorHAnsi"/>
                <w:color w:val="000000"/>
                <w:sz w:val="28"/>
                <w:szCs w:val="28"/>
                <w:lang w:eastAsia="en-US"/>
              </w:rPr>
              <w:t>511038,72</w:t>
            </w:r>
          </w:p>
        </w:tc>
        <w:tc>
          <w:tcPr>
            <w:tcW w:w="1610"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r w:rsidRPr="008029C7">
              <w:rPr>
                <w:rFonts w:eastAsiaTheme="minorHAnsi"/>
                <w:color w:val="000000"/>
                <w:sz w:val="28"/>
                <w:szCs w:val="28"/>
                <w:lang w:eastAsia="en-US"/>
              </w:rPr>
              <w:t>511038,72</w:t>
            </w:r>
          </w:p>
        </w:tc>
      </w:tr>
      <w:tr w:rsidR="009A6E08" w:rsidRPr="008029C7" w:rsidTr="00E8577F">
        <w:trPr>
          <w:trHeight w:val="314"/>
        </w:trPr>
        <w:tc>
          <w:tcPr>
            <w:tcW w:w="637"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r w:rsidRPr="008029C7">
              <w:rPr>
                <w:rFonts w:eastAsiaTheme="minorHAnsi"/>
                <w:color w:val="000000"/>
                <w:sz w:val="28"/>
                <w:szCs w:val="28"/>
                <w:lang w:eastAsia="en-US"/>
              </w:rPr>
              <w:t>2</w:t>
            </w:r>
          </w:p>
        </w:tc>
        <w:tc>
          <w:tcPr>
            <w:tcW w:w="1094"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r w:rsidRPr="008029C7">
              <w:rPr>
                <w:rFonts w:eastAsiaTheme="minorHAnsi"/>
                <w:color w:val="000000"/>
                <w:sz w:val="28"/>
                <w:szCs w:val="28"/>
                <w:lang w:eastAsia="en-US"/>
              </w:rPr>
              <w:t>315110</w:t>
            </w:r>
          </w:p>
        </w:tc>
        <w:tc>
          <w:tcPr>
            <w:tcW w:w="3152"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b/>
                <w:bCs/>
                <w:color w:val="000000"/>
                <w:sz w:val="28"/>
                <w:szCs w:val="28"/>
                <w:lang w:eastAsia="en-US"/>
              </w:rPr>
            </w:pPr>
            <w:r w:rsidRPr="008029C7">
              <w:rPr>
                <w:rFonts w:eastAsiaTheme="minorHAnsi"/>
                <w:b/>
                <w:bCs/>
                <w:color w:val="000000"/>
                <w:sz w:val="28"/>
                <w:szCs w:val="28"/>
                <w:lang w:eastAsia="en-US"/>
              </w:rPr>
              <w:t>Microbus Opel Movano</w:t>
            </w:r>
          </w:p>
        </w:tc>
        <w:tc>
          <w:tcPr>
            <w:tcW w:w="150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r w:rsidRPr="008029C7">
              <w:rPr>
                <w:rFonts w:eastAsiaTheme="minorHAnsi"/>
                <w:color w:val="000000"/>
                <w:sz w:val="28"/>
                <w:szCs w:val="28"/>
                <w:lang w:eastAsia="en-US"/>
              </w:rPr>
              <w:t>1</w:t>
            </w:r>
          </w:p>
        </w:tc>
        <w:tc>
          <w:tcPr>
            <w:tcW w:w="141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r w:rsidRPr="008029C7">
              <w:rPr>
                <w:rFonts w:eastAsiaTheme="minorHAnsi"/>
                <w:color w:val="000000"/>
                <w:sz w:val="28"/>
                <w:szCs w:val="28"/>
                <w:lang w:eastAsia="en-US"/>
              </w:rPr>
              <w:t>511038,72</w:t>
            </w:r>
          </w:p>
        </w:tc>
        <w:tc>
          <w:tcPr>
            <w:tcW w:w="1610"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r w:rsidRPr="008029C7">
              <w:rPr>
                <w:rFonts w:eastAsiaTheme="minorHAnsi"/>
                <w:color w:val="000000"/>
                <w:sz w:val="28"/>
                <w:szCs w:val="28"/>
                <w:lang w:eastAsia="en-US"/>
              </w:rPr>
              <w:t>511038,72</w:t>
            </w:r>
          </w:p>
        </w:tc>
      </w:tr>
      <w:tr w:rsidR="009A6E08" w:rsidRPr="008029C7" w:rsidTr="00E8577F">
        <w:trPr>
          <w:trHeight w:val="314"/>
        </w:trPr>
        <w:tc>
          <w:tcPr>
            <w:tcW w:w="637" w:type="dxa"/>
            <w:tcBorders>
              <w:top w:val="nil"/>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094" w:type="dxa"/>
            <w:tcBorders>
              <w:top w:val="nil"/>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3152"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b/>
                <w:bCs/>
                <w:color w:val="000000"/>
                <w:sz w:val="28"/>
                <w:szCs w:val="28"/>
                <w:lang w:eastAsia="en-US"/>
              </w:rPr>
            </w:pPr>
          </w:p>
        </w:tc>
        <w:tc>
          <w:tcPr>
            <w:tcW w:w="150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41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610"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r>
      <w:tr w:rsidR="009A6E08" w:rsidRPr="008029C7" w:rsidTr="00E8577F">
        <w:trPr>
          <w:trHeight w:val="314"/>
        </w:trPr>
        <w:tc>
          <w:tcPr>
            <w:tcW w:w="637" w:type="dxa"/>
            <w:tcBorders>
              <w:top w:val="nil"/>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094" w:type="dxa"/>
            <w:tcBorders>
              <w:top w:val="nil"/>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3152"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b/>
                <w:bCs/>
                <w:color w:val="000000"/>
                <w:sz w:val="28"/>
                <w:szCs w:val="28"/>
                <w:lang w:eastAsia="en-US"/>
              </w:rPr>
            </w:pPr>
          </w:p>
        </w:tc>
        <w:tc>
          <w:tcPr>
            <w:tcW w:w="150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41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610"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r>
      <w:tr w:rsidR="009A6E08" w:rsidRPr="008029C7" w:rsidTr="00E8577F">
        <w:trPr>
          <w:trHeight w:val="326"/>
        </w:trPr>
        <w:tc>
          <w:tcPr>
            <w:tcW w:w="637" w:type="dxa"/>
            <w:tcBorders>
              <w:top w:val="nil"/>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094" w:type="dxa"/>
            <w:tcBorders>
              <w:top w:val="nil"/>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3152"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r w:rsidRPr="008029C7">
              <w:rPr>
                <w:rFonts w:eastAsiaTheme="minorHAnsi"/>
                <w:b/>
                <w:bCs/>
                <w:i/>
                <w:iCs/>
                <w:color w:val="000000"/>
                <w:sz w:val="28"/>
                <w:szCs w:val="28"/>
                <w:lang w:eastAsia="en-US"/>
              </w:rPr>
              <w:t>Întotal</w:t>
            </w:r>
          </w:p>
        </w:tc>
        <w:tc>
          <w:tcPr>
            <w:tcW w:w="150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418"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610" w:type="dxa"/>
            <w:tcBorders>
              <w:top w:val="single" w:sz="6" w:space="0" w:color="auto"/>
              <w:left w:val="single" w:sz="6" w:space="0" w:color="auto"/>
              <w:bottom w:val="single" w:sz="6" w:space="0" w:color="auto"/>
              <w:right w:val="single" w:sz="6" w:space="0" w:color="auto"/>
            </w:tcBorders>
          </w:tcPr>
          <w:p w:rsidR="009A6E08" w:rsidRPr="008029C7" w:rsidRDefault="009A6E08" w:rsidP="008029C7">
            <w:pPr>
              <w:autoSpaceDE w:val="0"/>
              <w:autoSpaceDN w:val="0"/>
              <w:adjustRightInd w:val="0"/>
              <w:jc w:val="both"/>
              <w:rPr>
                <w:rFonts w:eastAsiaTheme="minorHAnsi"/>
                <w:b/>
                <w:bCs/>
                <w:color w:val="000000"/>
                <w:sz w:val="28"/>
                <w:szCs w:val="28"/>
                <w:lang w:eastAsia="en-US"/>
              </w:rPr>
            </w:pPr>
            <w:r w:rsidRPr="008029C7">
              <w:rPr>
                <w:rFonts w:eastAsiaTheme="minorHAnsi"/>
                <w:b/>
                <w:bCs/>
                <w:color w:val="000000"/>
                <w:sz w:val="28"/>
                <w:szCs w:val="28"/>
                <w:lang w:eastAsia="en-US"/>
              </w:rPr>
              <w:t>1022077,44</w:t>
            </w:r>
          </w:p>
        </w:tc>
      </w:tr>
      <w:tr w:rsidR="009A6E08" w:rsidRPr="008029C7" w:rsidTr="00E8577F">
        <w:trPr>
          <w:trHeight w:val="278"/>
        </w:trPr>
        <w:tc>
          <w:tcPr>
            <w:tcW w:w="637"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094"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3152"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508"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418"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c>
          <w:tcPr>
            <w:tcW w:w="1610"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color w:val="000000"/>
                <w:sz w:val="28"/>
                <w:szCs w:val="28"/>
                <w:lang w:eastAsia="en-US"/>
              </w:rPr>
            </w:pPr>
          </w:p>
        </w:tc>
      </w:tr>
      <w:tr w:rsidR="009A6E08" w:rsidRPr="008029C7" w:rsidTr="00E8577F">
        <w:trPr>
          <w:trHeight w:val="290"/>
        </w:trPr>
        <w:tc>
          <w:tcPr>
            <w:tcW w:w="637"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p>
        </w:tc>
        <w:tc>
          <w:tcPr>
            <w:tcW w:w="1094"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p>
        </w:tc>
        <w:tc>
          <w:tcPr>
            <w:tcW w:w="3152"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r w:rsidRPr="008029C7">
              <w:rPr>
                <w:rFonts w:eastAsiaTheme="minorHAnsi"/>
                <w:b/>
                <w:bCs/>
                <w:i/>
                <w:iCs/>
                <w:color w:val="000000"/>
                <w:sz w:val="28"/>
                <w:szCs w:val="28"/>
                <w:lang w:eastAsia="en-US"/>
              </w:rPr>
              <w:t xml:space="preserve">Secretar </w:t>
            </w:r>
          </w:p>
        </w:tc>
        <w:tc>
          <w:tcPr>
            <w:tcW w:w="1508"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p>
        </w:tc>
        <w:tc>
          <w:tcPr>
            <w:tcW w:w="1418"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p>
        </w:tc>
        <w:tc>
          <w:tcPr>
            <w:tcW w:w="1610"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p>
        </w:tc>
      </w:tr>
      <w:tr w:rsidR="009A6E08" w:rsidRPr="008029C7" w:rsidTr="00E8577F">
        <w:trPr>
          <w:trHeight w:val="290"/>
        </w:trPr>
        <w:tc>
          <w:tcPr>
            <w:tcW w:w="637"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p>
        </w:tc>
        <w:tc>
          <w:tcPr>
            <w:tcW w:w="1094"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p>
        </w:tc>
        <w:tc>
          <w:tcPr>
            <w:tcW w:w="3152"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r w:rsidRPr="008029C7">
              <w:rPr>
                <w:rFonts w:eastAsiaTheme="minorHAnsi"/>
                <w:b/>
                <w:bCs/>
                <w:i/>
                <w:iCs/>
                <w:color w:val="000000"/>
                <w:sz w:val="28"/>
                <w:szCs w:val="28"/>
                <w:lang w:eastAsia="en-US"/>
              </w:rPr>
              <w:t>Consiliului Raional</w:t>
            </w:r>
          </w:p>
        </w:tc>
        <w:tc>
          <w:tcPr>
            <w:tcW w:w="1508" w:type="dxa"/>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p>
        </w:tc>
        <w:tc>
          <w:tcPr>
            <w:tcW w:w="3028" w:type="dxa"/>
            <w:gridSpan w:val="2"/>
            <w:tcBorders>
              <w:top w:val="nil"/>
              <w:left w:val="nil"/>
              <w:bottom w:val="nil"/>
              <w:right w:val="nil"/>
            </w:tcBorders>
          </w:tcPr>
          <w:p w:rsidR="009A6E08" w:rsidRPr="008029C7" w:rsidRDefault="009A6E08" w:rsidP="008029C7">
            <w:pPr>
              <w:autoSpaceDE w:val="0"/>
              <w:autoSpaceDN w:val="0"/>
              <w:adjustRightInd w:val="0"/>
              <w:jc w:val="both"/>
              <w:rPr>
                <w:rFonts w:eastAsiaTheme="minorHAnsi"/>
                <w:b/>
                <w:bCs/>
                <w:i/>
                <w:iCs/>
                <w:color w:val="000000"/>
                <w:sz w:val="28"/>
                <w:szCs w:val="28"/>
                <w:lang w:eastAsia="en-US"/>
              </w:rPr>
            </w:pPr>
            <w:r w:rsidRPr="008029C7">
              <w:rPr>
                <w:rFonts w:eastAsiaTheme="minorHAnsi"/>
                <w:b/>
                <w:bCs/>
                <w:i/>
                <w:iCs/>
                <w:color w:val="000000"/>
                <w:sz w:val="28"/>
                <w:szCs w:val="28"/>
                <w:lang w:eastAsia="en-US"/>
              </w:rPr>
              <w:t>Rodica Postolachi</w:t>
            </w:r>
          </w:p>
        </w:tc>
      </w:tr>
    </w:tbl>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E8577F">
      <w:pPr>
        <w:jc w:val="center"/>
        <w:rPr>
          <w:sz w:val="28"/>
          <w:szCs w:val="28"/>
        </w:rPr>
      </w:pPr>
      <w:r w:rsidRPr="008029C7">
        <w:rPr>
          <w:sz w:val="28"/>
          <w:szCs w:val="28"/>
        </w:rPr>
        <w:lastRenderedPageBreak/>
        <w:t>NOTA INFORMATIVĂ</w:t>
      </w:r>
    </w:p>
    <w:p w:rsidR="00D52BF0" w:rsidRPr="008029C7" w:rsidRDefault="00D52BF0" w:rsidP="008029C7">
      <w:pPr>
        <w:tabs>
          <w:tab w:val="left" w:pos="0"/>
        </w:tabs>
        <w:jc w:val="both"/>
        <w:rPr>
          <w:b/>
          <w:i/>
          <w:sz w:val="28"/>
          <w:szCs w:val="28"/>
        </w:rPr>
      </w:pPr>
      <w:r w:rsidRPr="008029C7">
        <w:rPr>
          <w:sz w:val="28"/>
          <w:szCs w:val="28"/>
        </w:rPr>
        <w:t xml:space="preserve">la proiectul deciziei ,, </w:t>
      </w:r>
      <w:r w:rsidRPr="008029C7">
        <w:rPr>
          <w:b/>
          <w:i/>
          <w:sz w:val="28"/>
          <w:szCs w:val="28"/>
        </w:rPr>
        <w:t>„Cu privire la transmitere cu titlu gratuit a bunurilor</w:t>
      </w:r>
      <w:r w:rsidR="00E8577F">
        <w:rPr>
          <w:b/>
          <w:i/>
          <w:sz w:val="28"/>
          <w:szCs w:val="28"/>
        </w:rPr>
        <w:t>”</w:t>
      </w:r>
    </w:p>
    <w:p w:rsidR="00D52BF0" w:rsidRPr="008029C7" w:rsidRDefault="00D52BF0" w:rsidP="008029C7">
      <w:pPr>
        <w:jc w:val="both"/>
        <w:rPr>
          <w:b/>
          <w:i/>
          <w:sz w:val="28"/>
          <w:szCs w:val="28"/>
        </w:rPr>
      </w:pPr>
    </w:p>
    <w:p w:rsidR="00D52BF0" w:rsidRPr="008029C7" w:rsidRDefault="00D52BF0" w:rsidP="008029C7">
      <w:pPr>
        <w:jc w:val="both"/>
        <w:rPr>
          <w:sz w:val="28"/>
          <w:szCs w:val="28"/>
        </w:rPr>
      </w:pPr>
    </w:p>
    <w:p w:rsidR="00D52BF0" w:rsidRPr="008029C7" w:rsidRDefault="00D52BF0" w:rsidP="00E8577F">
      <w:pPr>
        <w:tabs>
          <w:tab w:val="left" w:pos="284"/>
          <w:tab w:val="left" w:pos="851"/>
        </w:tabs>
        <w:ind w:firstLine="567"/>
        <w:jc w:val="both"/>
        <w:rPr>
          <w:sz w:val="28"/>
          <w:szCs w:val="28"/>
        </w:rPr>
      </w:pPr>
      <w:bookmarkStart w:id="0" w:name="_GoBack"/>
      <w:r w:rsidRPr="008029C7">
        <w:rPr>
          <w:sz w:val="28"/>
          <w:szCs w:val="28"/>
        </w:rPr>
        <w:t>1.</w:t>
      </w:r>
      <w:r w:rsidRPr="008029C7">
        <w:rPr>
          <w:sz w:val="28"/>
          <w:szCs w:val="28"/>
        </w:rPr>
        <w:tab/>
      </w:r>
      <w:r w:rsidRPr="008029C7">
        <w:rPr>
          <w:b/>
          <w:sz w:val="28"/>
          <w:szCs w:val="28"/>
        </w:rPr>
        <w:t>Denumirea autorului proiectului</w:t>
      </w:r>
      <w:r w:rsidRPr="008029C7">
        <w:rPr>
          <w:sz w:val="28"/>
          <w:szCs w:val="28"/>
        </w:rPr>
        <w:t>: În calitate de autor este contabil ;ef al Aparatului Președintelui</w:t>
      </w:r>
      <w:r w:rsidR="00E8577F">
        <w:rPr>
          <w:sz w:val="28"/>
          <w:szCs w:val="28"/>
        </w:rPr>
        <w:t>,</w:t>
      </w:r>
      <w:r w:rsidRPr="008029C7">
        <w:rPr>
          <w:sz w:val="28"/>
          <w:szCs w:val="28"/>
        </w:rPr>
        <w:t xml:space="preserve"> Olga Zubcova, responsabil de elaborarea şi promovarea proiectului de decizie. </w:t>
      </w:r>
    </w:p>
    <w:p w:rsidR="00D52BF0" w:rsidRPr="008029C7" w:rsidRDefault="00D52BF0" w:rsidP="00E8577F">
      <w:pPr>
        <w:tabs>
          <w:tab w:val="left" w:pos="142"/>
          <w:tab w:val="left" w:pos="284"/>
          <w:tab w:val="left" w:pos="851"/>
        </w:tabs>
        <w:ind w:firstLine="567"/>
        <w:jc w:val="both"/>
        <w:rPr>
          <w:sz w:val="28"/>
          <w:szCs w:val="28"/>
        </w:rPr>
      </w:pPr>
      <w:r w:rsidRPr="008029C7">
        <w:rPr>
          <w:sz w:val="28"/>
          <w:szCs w:val="28"/>
        </w:rPr>
        <w:t>2.</w:t>
      </w:r>
      <w:r w:rsidRPr="008029C7">
        <w:rPr>
          <w:sz w:val="28"/>
          <w:szCs w:val="28"/>
        </w:rPr>
        <w:tab/>
      </w:r>
      <w:r w:rsidRPr="008029C7">
        <w:rPr>
          <w:b/>
          <w:sz w:val="28"/>
          <w:szCs w:val="28"/>
        </w:rPr>
        <w:t>Condiţiile ce au impus elaborarea proiectului</w:t>
      </w:r>
      <w:r w:rsidRPr="008029C7">
        <w:rPr>
          <w:sz w:val="28"/>
          <w:szCs w:val="28"/>
        </w:rPr>
        <w:t xml:space="preserve">: Proiectul deciziei a fost elaborat </w:t>
      </w:r>
      <w:r w:rsidR="00E8577F">
        <w:rPr>
          <w:sz w:val="28"/>
          <w:szCs w:val="28"/>
        </w:rPr>
        <w:t>reieșind din necesitatea asigurării</w:t>
      </w:r>
      <w:r w:rsidRPr="008029C7">
        <w:rPr>
          <w:sz w:val="28"/>
          <w:szCs w:val="28"/>
        </w:rPr>
        <w:t xml:space="preserve"> corectitudinii evidenței contabile a bunurilor raportate la mijloace fixe, proproietatea publică a Consiliului Raional.</w:t>
      </w:r>
    </w:p>
    <w:p w:rsidR="00D52BF0" w:rsidRPr="008029C7" w:rsidRDefault="00D52BF0" w:rsidP="00E8577F">
      <w:pPr>
        <w:tabs>
          <w:tab w:val="left" w:pos="284"/>
          <w:tab w:val="left" w:pos="851"/>
        </w:tabs>
        <w:ind w:firstLine="567"/>
        <w:jc w:val="both"/>
        <w:rPr>
          <w:sz w:val="28"/>
          <w:szCs w:val="28"/>
        </w:rPr>
      </w:pPr>
      <w:r w:rsidRPr="008029C7">
        <w:rPr>
          <w:sz w:val="28"/>
          <w:szCs w:val="28"/>
        </w:rPr>
        <w:t>3.</w:t>
      </w:r>
      <w:r w:rsidRPr="008029C7">
        <w:rPr>
          <w:sz w:val="28"/>
          <w:szCs w:val="28"/>
        </w:rPr>
        <w:tab/>
      </w:r>
      <w:r w:rsidRPr="008029C7">
        <w:rPr>
          <w:b/>
          <w:sz w:val="28"/>
          <w:szCs w:val="28"/>
        </w:rPr>
        <w:t>Scopul şi obiectivele proiectului:</w:t>
      </w:r>
      <w:r w:rsidRPr="008029C7">
        <w:rPr>
          <w:sz w:val="28"/>
          <w:szCs w:val="28"/>
        </w:rPr>
        <w:t xml:space="preserve"> corectitudinea evidenței contabile a bunurilor </w:t>
      </w:r>
      <w:r w:rsidR="00E8577F">
        <w:rPr>
          <w:sz w:val="28"/>
          <w:szCs w:val="28"/>
        </w:rPr>
        <w:t>distribuite</w:t>
      </w:r>
      <w:r w:rsidRPr="008029C7">
        <w:rPr>
          <w:sz w:val="28"/>
          <w:szCs w:val="28"/>
        </w:rPr>
        <w:t xml:space="preserve"> între instituțiile din subordinea Consiliului Raional, </w:t>
      </w:r>
    </w:p>
    <w:p w:rsidR="00D52BF0" w:rsidRPr="008029C7" w:rsidRDefault="00D52BF0" w:rsidP="00E8577F">
      <w:pPr>
        <w:tabs>
          <w:tab w:val="left" w:pos="284"/>
          <w:tab w:val="left" w:pos="851"/>
        </w:tabs>
        <w:ind w:firstLine="567"/>
        <w:jc w:val="both"/>
        <w:rPr>
          <w:sz w:val="28"/>
          <w:szCs w:val="28"/>
        </w:rPr>
      </w:pPr>
      <w:r w:rsidRPr="008029C7">
        <w:rPr>
          <w:sz w:val="28"/>
          <w:szCs w:val="28"/>
        </w:rPr>
        <w:t>4.</w:t>
      </w:r>
      <w:r w:rsidRPr="008029C7">
        <w:rPr>
          <w:sz w:val="28"/>
          <w:szCs w:val="28"/>
        </w:rPr>
        <w:tab/>
      </w:r>
      <w:r w:rsidRPr="008029C7">
        <w:rPr>
          <w:b/>
          <w:sz w:val="28"/>
          <w:szCs w:val="28"/>
        </w:rPr>
        <w:t>Principalele prevederi ale proiectului şi evidenţierea elementelor noi</w:t>
      </w:r>
      <w:r w:rsidRPr="008029C7">
        <w:rPr>
          <w:sz w:val="28"/>
          <w:szCs w:val="28"/>
        </w:rPr>
        <w:t>: Prin proiectul de decizie se propune aprobarea transmiterii cu titlu gratuit din proprietatea Aparatului Președintelui în pr</w:t>
      </w:r>
      <w:r w:rsidR="00E8577F">
        <w:rPr>
          <w:sz w:val="28"/>
          <w:szCs w:val="28"/>
        </w:rPr>
        <w:t>oprietatea Direcției de Învățămâ</w:t>
      </w:r>
      <w:r w:rsidRPr="008029C7">
        <w:rPr>
          <w:sz w:val="28"/>
          <w:szCs w:val="28"/>
        </w:rPr>
        <w:t xml:space="preserve">nt, Tineret și Sport a </w:t>
      </w:r>
      <w:r w:rsidR="00E8577F">
        <w:rPr>
          <w:sz w:val="28"/>
          <w:szCs w:val="28"/>
        </w:rPr>
        <w:t xml:space="preserve">două </w:t>
      </w:r>
      <w:r w:rsidRPr="008029C7">
        <w:rPr>
          <w:sz w:val="28"/>
          <w:szCs w:val="28"/>
        </w:rPr>
        <w:t>microbu</w:t>
      </w:r>
      <w:r w:rsidR="00E8577F">
        <w:rPr>
          <w:sz w:val="28"/>
          <w:szCs w:val="28"/>
        </w:rPr>
        <w:t>z</w:t>
      </w:r>
      <w:r w:rsidRPr="008029C7">
        <w:rPr>
          <w:sz w:val="28"/>
          <w:szCs w:val="28"/>
        </w:rPr>
        <w:t>e.</w:t>
      </w:r>
    </w:p>
    <w:p w:rsidR="00D52BF0" w:rsidRPr="008029C7" w:rsidRDefault="00D52BF0" w:rsidP="00E8577F">
      <w:pPr>
        <w:tabs>
          <w:tab w:val="left" w:pos="284"/>
          <w:tab w:val="left" w:pos="851"/>
        </w:tabs>
        <w:ind w:firstLine="567"/>
        <w:jc w:val="both"/>
        <w:rPr>
          <w:sz w:val="28"/>
          <w:szCs w:val="28"/>
        </w:rPr>
      </w:pPr>
      <w:r w:rsidRPr="008029C7">
        <w:rPr>
          <w:sz w:val="28"/>
          <w:szCs w:val="28"/>
        </w:rPr>
        <w:t>5.</w:t>
      </w:r>
      <w:r w:rsidRPr="008029C7">
        <w:rPr>
          <w:sz w:val="28"/>
          <w:szCs w:val="28"/>
        </w:rPr>
        <w:tab/>
      </w:r>
      <w:r w:rsidRPr="008029C7">
        <w:rPr>
          <w:b/>
          <w:sz w:val="28"/>
          <w:szCs w:val="28"/>
        </w:rPr>
        <w:t>Fundamentarea economico-financiară</w:t>
      </w:r>
      <w:r w:rsidRPr="008029C7">
        <w:rPr>
          <w:sz w:val="28"/>
          <w:szCs w:val="28"/>
        </w:rPr>
        <w:t xml:space="preserve"> Implementarea prezentului proiect se efectuează conform legislației evidenței contabile și actelor normative privind transmiterea și evidența a bunurilor</w:t>
      </w:r>
      <w:r w:rsidR="00E8577F">
        <w:rPr>
          <w:sz w:val="28"/>
          <w:szCs w:val="28"/>
        </w:rPr>
        <w:t xml:space="preserve"> și nu necesită cheltuieli suplimentare</w:t>
      </w:r>
      <w:r w:rsidRPr="008029C7">
        <w:rPr>
          <w:sz w:val="28"/>
          <w:szCs w:val="28"/>
        </w:rPr>
        <w:t>.</w:t>
      </w:r>
    </w:p>
    <w:p w:rsidR="00D52BF0" w:rsidRPr="008029C7" w:rsidRDefault="00D52BF0" w:rsidP="00E8577F">
      <w:pPr>
        <w:tabs>
          <w:tab w:val="left" w:pos="284"/>
          <w:tab w:val="left" w:pos="851"/>
        </w:tabs>
        <w:ind w:firstLine="567"/>
        <w:jc w:val="both"/>
        <w:rPr>
          <w:rStyle w:val="FontStyle18"/>
          <w:sz w:val="28"/>
          <w:szCs w:val="28"/>
          <w:lang w:eastAsia="ro-RO"/>
        </w:rPr>
      </w:pPr>
      <w:r w:rsidRPr="008029C7">
        <w:rPr>
          <w:sz w:val="28"/>
          <w:szCs w:val="28"/>
        </w:rPr>
        <w:t>6.</w:t>
      </w:r>
      <w:r w:rsidRPr="008029C7">
        <w:rPr>
          <w:sz w:val="28"/>
          <w:szCs w:val="28"/>
        </w:rPr>
        <w:tab/>
      </w:r>
      <w:r w:rsidRPr="008029C7">
        <w:rPr>
          <w:b/>
          <w:sz w:val="28"/>
          <w:szCs w:val="28"/>
        </w:rPr>
        <w:t>Modul de încorporare  actului în cadrul normetiv în vigoare:</w:t>
      </w:r>
      <w:r w:rsidRPr="008029C7">
        <w:rPr>
          <w:sz w:val="28"/>
          <w:szCs w:val="28"/>
        </w:rPr>
        <w:t xml:space="preserve"> Proiectul de decizie este elaborat în conformitate cu </w:t>
      </w:r>
      <w:r w:rsidR="00E8577F">
        <w:rPr>
          <w:rStyle w:val="FontStyle18"/>
          <w:sz w:val="28"/>
          <w:szCs w:val="28"/>
          <w:lang w:eastAsia="ro-RO"/>
        </w:rPr>
        <w:t>art.74, alineatul ( 5) al Legii R</w:t>
      </w:r>
      <w:r w:rsidRPr="008029C7">
        <w:rPr>
          <w:rStyle w:val="FontStyle18"/>
          <w:sz w:val="28"/>
          <w:szCs w:val="28"/>
          <w:lang w:eastAsia="ro-RO"/>
        </w:rPr>
        <w:t>epublicii Moldova  nr.436-XVI din 28.12.2006 privind administraţia publică locală</w:t>
      </w:r>
      <w:r w:rsidR="00E8577F">
        <w:rPr>
          <w:rStyle w:val="FontStyle18"/>
          <w:sz w:val="28"/>
          <w:szCs w:val="28"/>
          <w:lang w:eastAsia="ro-RO"/>
        </w:rPr>
        <w:t>,  p.1 alin.3, p.13-16 al Hotărâ</w:t>
      </w:r>
      <w:r w:rsidRPr="008029C7">
        <w:rPr>
          <w:rStyle w:val="FontStyle18"/>
          <w:sz w:val="28"/>
          <w:szCs w:val="28"/>
          <w:lang w:eastAsia="ro-RO"/>
        </w:rPr>
        <w:t xml:space="preserve">rea Guvernului nr.901 din 31.12.2015 privind </w:t>
      </w:r>
      <w:r w:rsidRPr="008029C7">
        <w:rPr>
          <w:bCs/>
          <w:color w:val="000000"/>
          <w:sz w:val="28"/>
          <w:szCs w:val="28"/>
        </w:rPr>
        <w:t>aprobarea Regulamentului cu privire la modul de transmitere a bunurilor proprietate publică</w:t>
      </w:r>
      <w:r w:rsidRPr="008029C7">
        <w:rPr>
          <w:rStyle w:val="FontStyle18"/>
          <w:sz w:val="28"/>
          <w:szCs w:val="28"/>
          <w:lang w:eastAsia="ro-RO"/>
        </w:rPr>
        <w:t>”, în baza Hotăr</w:t>
      </w:r>
      <w:r w:rsidR="00E8577F">
        <w:rPr>
          <w:rStyle w:val="FontStyle18"/>
          <w:sz w:val="28"/>
          <w:szCs w:val="28"/>
          <w:lang w:eastAsia="ro-RO"/>
        </w:rPr>
        <w:t>â</w:t>
      </w:r>
      <w:r w:rsidRPr="008029C7">
        <w:rPr>
          <w:rStyle w:val="FontStyle18"/>
          <w:sz w:val="28"/>
          <w:szCs w:val="28"/>
          <w:lang w:eastAsia="ro-RO"/>
        </w:rPr>
        <w:t xml:space="preserve">rii Guvernului nr.1135 din 21.11.2018 </w:t>
      </w:r>
      <w:r w:rsidR="00E8577F" w:rsidRPr="008029C7">
        <w:rPr>
          <w:rStyle w:val="FontStyle18"/>
          <w:sz w:val="28"/>
          <w:szCs w:val="28"/>
          <w:lang w:eastAsia="ro-RO"/>
        </w:rPr>
        <w:t>cu privire la transmiterea unor mijloace de transport</w:t>
      </w:r>
      <w:r w:rsidRPr="008029C7">
        <w:rPr>
          <w:rStyle w:val="FontStyle18"/>
          <w:sz w:val="28"/>
          <w:szCs w:val="28"/>
          <w:lang w:eastAsia="ro-RO"/>
        </w:rPr>
        <w:t>.</w:t>
      </w:r>
    </w:p>
    <w:p w:rsidR="00D52BF0" w:rsidRPr="008029C7" w:rsidRDefault="00D52BF0" w:rsidP="00E8577F">
      <w:pPr>
        <w:tabs>
          <w:tab w:val="left" w:pos="284"/>
          <w:tab w:val="left" w:pos="851"/>
        </w:tabs>
        <w:ind w:firstLine="567"/>
        <w:jc w:val="both"/>
        <w:rPr>
          <w:sz w:val="28"/>
          <w:szCs w:val="28"/>
        </w:rPr>
      </w:pPr>
      <w:r w:rsidRPr="008029C7">
        <w:rPr>
          <w:b/>
          <w:sz w:val="28"/>
          <w:szCs w:val="28"/>
        </w:rPr>
        <w:t>7.</w:t>
      </w:r>
      <w:r w:rsidRPr="008029C7">
        <w:rPr>
          <w:b/>
          <w:sz w:val="28"/>
          <w:szCs w:val="28"/>
        </w:rPr>
        <w:tab/>
        <w:t>Consultarea publică a proiectului</w:t>
      </w:r>
      <w:r w:rsidRPr="008029C7">
        <w:rPr>
          <w:sz w:val="28"/>
          <w:szCs w:val="28"/>
        </w:rPr>
        <w:t xml:space="preserve">: În scopul respectării prevederilor Legii nr. 239 din 13 noiembrie 2008 privind transparenţa în procesul decizional, proiectul a fost plasat pe pagina web a consiliului raional www.riscani.md la directoriul Transparenţa decizională, secţiunea Consultări publice ale proiectelor. Proiectul deciziei se prezintă comisiei consultative de specialitate pentru avizare şi se propune Consiliului raional pentru examinare şi adoptare în şedinţă. </w:t>
      </w:r>
    </w:p>
    <w:p w:rsidR="00D52BF0" w:rsidRPr="008029C7" w:rsidRDefault="00D52BF0" w:rsidP="00E8577F">
      <w:pPr>
        <w:tabs>
          <w:tab w:val="left" w:pos="284"/>
          <w:tab w:val="left" w:pos="851"/>
        </w:tabs>
        <w:ind w:firstLine="567"/>
        <w:jc w:val="both"/>
        <w:rPr>
          <w:sz w:val="28"/>
          <w:szCs w:val="28"/>
        </w:rPr>
      </w:pPr>
      <w:r w:rsidRPr="008029C7">
        <w:rPr>
          <w:sz w:val="28"/>
          <w:szCs w:val="28"/>
        </w:rPr>
        <w:t>8.</w:t>
      </w:r>
      <w:r w:rsidRPr="008029C7">
        <w:rPr>
          <w:sz w:val="28"/>
          <w:szCs w:val="28"/>
        </w:rPr>
        <w:tab/>
      </w:r>
      <w:r w:rsidRPr="008029C7">
        <w:rPr>
          <w:b/>
          <w:sz w:val="28"/>
          <w:szCs w:val="28"/>
        </w:rPr>
        <w:t>Constatările expertizei juridice</w:t>
      </w:r>
      <w:r w:rsidRPr="008029C7">
        <w:rPr>
          <w:sz w:val="28"/>
          <w:szCs w:val="28"/>
        </w:rPr>
        <w:t xml:space="preserve">. proiectul de decizie a fost examinat de </w:t>
      </w:r>
      <w:bookmarkEnd w:id="0"/>
      <w:r w:rsidRPr="008029C7">
        <w:rPr>
          <w:sz w:val="28"/>
          <w:szCs w:val="28"/>
        </w:rPr>
        <w:t>serviciul juridic al Aparatului președintelui, care a confirmat că decizia corespunde normelor legale.</w:t>
      </w:r>
    </w:p>
    <w:p w:rsidR="00D52BF0" w:rsidRPr="008029C7" w:rsidRDefault="00D52BF0" w:rsidP="008029C7">
      <w:pPr>
        <w:jc w:val="both"/>
        <w:rPr>
          <w:sz w:val="28"/>
          <w:szCs w:val="28"/>
        </w:rPr>
      </w:pPr>
    </w:p>
    <w:p w:rsidR="00D52BF0" w:rsidRPr="008029C7" w:rsidRDefault="00D52BF0" w:rsidP="008029C7">
      <w:pPr>
        <w:ind w:firstLine="708"/>
        <w:jc w:val="both"/>
        <w:rPr>
          <w:b/>
          <w:i/>
          <w:sz w:val="28"/>
          <w:szCs w:val="28"/>
        </w:rPr>
      </w:pPr>
      <w:r w:rsidRPr="008029C7">
        <w:rPr>
          <w:b/>
          <w:i/>
          <w:sz w:val="28"/>
          <w:szCs w:val="28"/>
        </w:rPr>
        <w:t xml:space="preserve">Contabil șef </w:t>
      </w:r>
      <w:r w:rsidRPr="008029C7">
        <w:rPr>
          <w:b/>
          <w:i/>
          <w:sz w:val="28"/>
          <w:szCs w:val="28"/>
        </w:rPr>
        <w:tab/>
      </w:r>
      <w:r w:rsidRPr="008029C7">
        <w:rPr>
          <w:b/>
          <w:i/>
          <w:sz w:val="28"/>
          <w:szCs w:val="28"/>
        </w:rPr>
        <w:tab/>
      </w:r>
      <w:r w:rsidRPr="008029C7">
        <w:rPr>
          <w:b/>
          <w:i/>
          <w:sz w:val="28"/>
          <w:szCs w:val="28"/>
        </w:rPr>
        <w:tab/>
      </w:r>
      <w:r w:rsidRPr="008029C7">
        <w:rPr>
          <w:b/>
          <w:i/>
          <w:sz w:val="28"/>
          <w:szCs w:val="28"/>
        </w:rPr>
        <w:tab/>
      </w:r>
      <w:r w:rsidRPr="008029C7">
        <w:rPr>
          <w:b/>
          <w:i/>
          <w:sz w:val="28"/>
          <w:szCs w:val="28"/>
        </w:rPr>
        <w:tab/>
      </w:r>
      <w:r w:rsidRPr="008029C7">
        <w:rPr>
          <w:b/>
          <w:i/>
          <w:sz w:val="28"/>
          <w:szCs w:val="28"/>
        </w:rPr>
        <w:tab/>
        <w:t>Olga Zubcova</w:t>
      </w: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D52BF0" w:rsidRPr="008029C7" w:rsidRDefault="00D52BF0" w:rsidP="008029C7">
      <w:pPr>
        <w:jc w:val="both"/>
        <w:rPr>
          <w:sz w:val="28"/>
          <w:szCs w:val="28"/>
        </w:rPr>
      </w:pPr>
    </w:p>
    <w:p w:rsidR="009A6E08" w:rsidRPr="008029C7" w:rsidRDefault="009A6E08" w:rsidP="008029C7">
      <w:pPr>
        <w:pStyle w:val="Style12"/>
        <w:widowControl/>
        <w:jc w:val="both"/>
        <w:rPr>
          <w:sz w:val="28"/>
          <w:szCs w:val="28"/>
          <w:lang w:val="ro-RO"/>
        </w:rPr>
      </w:pPr>
    </w:p>
    <w:sectPr w:rsidR="009A6E08" w:rsidRPr="008029C7" w:rsidSect="008029C7">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617" w:rsidRDefault="009D2617" w:rsidP="00EB66E1">
      <w:r>
        <w:separator/>
      </w:r>
    </w:p>
  </w:endnote>
  <w:endnote w:type="continuationSeparator" w:id="0">
    <w:p w:rsidR="009D2617" w:rsidRDefault="009D2617" w:rsidP="00EB6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617" w:rsidRDefault="009D2617" w:rsidP="00EB66E1">
      <w:r>
        <w:separator/>
      </w:r>
    </w:p>
  </w:footnote>
  <w:footnote w:type="continuationSeparator" w:id="0">
    <w:p w:rsidR="009D2617" w:rsidRDefault="009D2617" w:rsidP="00EB66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A57161"/>
    <w:multiLevelType w:val="hybridMultilevel"/>
    <w:tmpl w:val="AE4E6424"/>
    <w:lvl w:ilvl="0" w:tplc="2076B0A2">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BFB"/>
    <w:rsid w:val="000011F0"/>
    <w:rsid w:val="000032BA"/>
    <w:rsid w:val="0000425C"/>
    <w:rsid w:val="000065E3"/>
    <w:rsid w:val="00011A10"/>
    <w:rsid w:val="000160D6"/>
    <w:rsid w:val="0002013B"/>
    <w:rsid w:val="00020591"/>
    <w:rsid w:val="00021078"/>
    <w:rsid w:val="00033805"/>
    <w:rsid w:val="000338AF"/>
    <w:rsid w:val="00033E8C"/>
    <w:rsid w:val="00037937"/>
    <w:rsid w:val="00037B3B"/>
    <w:rsid w:val="000423F0"/>
    <w:rsid w:val="0004301F"/>
    <w:rsid w:val="00050302"/>
    <w:rsid w:val="000563C5"/>
    <w:rsid w:val="00056446"/>
    <w:rsid w:val="000565CF"/>
    <w:rsid w:val="00074596"/>
    <w:rsid w:val="00080396"/>
    <w:rsid w:val="000827E7"/>
    <w:rsid w:val="00087B94"/>
    <w:rsid w:val="0009440F"/>
    <w:rsid w:val="00096FE2"/>
    <w:rsid w:val="000B1AB8"/>
    <w:rsid w:val="000B2B3E"/>
    <w:rsid w:val="000B2FC9"/>
    <w:rsid w:val="000C0FAD"/>
    <w:rsid w:val="000C18B9"/>
    <w:rsid w:val="000C28FB"/>
    <w:rsid w:val="000C373F"/>
    <w:rsid w:val="000C46BA"/>
    <w:rsid w:val="000C68FC"/>
    <w:rsid w:val="000C7EAA"/>
    <w:rsid w:val="000D46B7"/>
    <w:rsid w:val="000D6A4B"/>
    <w:rsid w:val="000D7619"/>
    <w:rsid w:val="000E0954"/>
    <w:rsid w:val="000E46B8"/>
    <w:rsid w:val="000F06D8"/>
    <w:rsid w:val="000F232D"/>
    <w:rsid w:val="000F3A75"/>
    <w:rsid w:val="000F5485"/>
    <w:rsid w:val="00100754"/>
    <w:rsid w:val="00100C5B"/>
    <w:rsid w:val="00121E67"/>
    <w:rsid w:val="00124837"/>
    <w:rsid w:val="00125CE9"/>
    <w:rsid w:val="00126797"/>
    <w:rsid w:val="00126D55"/>
    <w:rsid w:val="00131451"/>
    <w:rsid w:val="0013326D"/>
    <w:rsid w:val="0013675D"/>
    <w:rsid w:val="00136CE6"/>
    <w:rsid w:val="00141578"/>
    <w:rsid w:val="00146A5C"/>
    <w:rsid w:val="0015193A"/>
    <w:rsid w:val="001548E8"/>
    <w:rsid w:val="00162501"/>
    <w:rsid w:val="0016253C"/>
    <w:rsid w:val="0016347D"/>
    <w:rsid w:val="00164FE2"/>
    <w:rsid w:val="00170D59"/>
    <w:rsid w:val="00175DAC"/>
    <w:rsid w:val="00182FC8"/>
    <w:rsid w:val="001842AC"/>
    <w:rsid w:val="00184BC2"/>
    <w:rsid w:val="00192B01"/>
    <w:rsid w:val="00192C08"/>
    <w:rsid w:val="00195EA0"/>
    <w:rsid w:val="00195F0D"/>
    <w:rsid w:val="00196D73"/>
    <w:rsid w:val="00197683"/>
    <w:rsid w:val="00197C17"/>
    <w:rsid w:val="001A5862"/>
    <w:rsid w:val="001C08D1"/>
    <w:rsid w:val="001C128C"/>
    <w:rsid w:val="001C14BA"/>
    <w:rsid w:val="001C2062"/>
    <w:rsid w:val="001C3AE5"/>
    <w:rsid w:val="001C6CBB"/>
    <w:rsid w:val="001D600B"/>
    <w:rsid w:val="001E2CBC"/>
    <w:rsid w:val="001E51EC"/>
    <w:rsid w:val="001E64E1"/>
    <w:rsid w:val="001F62A9"/>
    <w:rsid w:val="001F7368"/>
    <w:rsid w:val="002056B4"/>
    <w:rsid w:val="00206F0F"/>
    <w:rsid w:val="00207CF9"/>
    <w:rsid w:val="00221408"/>
    <w:rsid w:val="00222F1C"/>
    <w:rsid w:val="002341B6"/>
    <w:rsid w:val="00234476"/>
    <w:rsid w:val="00236C00"/>
    <w:rsid w:val="00243B35"/>
    <w:rsid w:val="002466B7"/>
    <w:rsid w:val="00257846"/>
    <w:rsid w:val="00265A32"/>
    <w:rsid w:val="00272D58"/>
    <w:rsid w:val="00276833"/>
    <w:rsid w:val="00281E46"/>
    <w:rsid w:val="00285AA1"/>
    <w:rsid w:val="0029011C"/>
    <w:rsid w:val="0029525E"/>
    <w:rsid w:val="002A445F"/>
    <w:rsid w:val="002A61BA"/>
    <w:rsid w:val="002A68EE"/>
    <w:rsid w:val="002B4925"/>
    <w:rsid w:val="002B51BD"/>
    <w:rsid w:val="002B6494"/>
    <w:rsid w:val="002C0279"/>
    <w:rsid w:val="002C18E8"/>
    <w:rsid w:val="002C1978"/>
    <w:rsid w:val="002C1DF0"/>
    <w:rsid w:val="002C2972"/>
    <w:rsid w:val="002C3FEB"/>
    <w:rsid w:val="002C64E4"/>
    <w:rsid w:val="002C710F"/>
    <w:rsid w:val="002E0555"/>
    <w:rsid w:val="002E4126"/>
    <w:rsid w:val="002E5DBB"/>
    <w:rsid w:val="002F4A5B"/>
    <w:rsid w:val="00302141"/>
    <w:rsid w:val="00305F1B"/>
    <w:rsid w:val="00311E6F"/>
    <w:rsid w:val="00315D25"/>
    <w:rsid w:val="003168BE"/>
    <w:rsid w:val="00316B3F"/>
    <w:rsid w:val="00316D52"/>
    <w:rsid w:val="00323AEE"/>
    <w:rsid w:val="00326D8D"/>
    <w:rsid w:val="00330526"/>
    <w:rsid w:val="00330616"/>
    <w:rsid w:val="00333319"/>
    <w:rsid w:val="00333459"/>
    <w:rsid w:val="00337BEB"/>
    <w:rsid w:val="0034388A"/>
    <w:rsid w:val="00344C15"/>
    <w:rsid w:val="0034646B"/>
    <w:rsid w:val="003507A2"/>
    <w:rsid w:val="00361322"/>
    <w:rsid w:val="00362BCC"/>
    <w:rsid w:val="00366205"/>
    <w:rsid w:val="00371AF1"/>
    <w:rsid w:val="00372907"/>
    <w:rsid w:val="00377F6E"/>
    <w:rsid w:val="003A313B"/>
    <w:rsid w:val="003B0CA1"/>
    <w:rsid w:val="003B0EDC"/>
    <w:rsid w:val="003B2F5D"/>
    <w:rsid w:val="003B5335"/>
    <w:rsid w:val="003B5B33"/>
    <w:rsid w:val="003C40F4"/>
    <w:rsid w:val="003C5BEF"/>
    <w:rsid w:val="003D27A7"/>
    <w:rsid w:val="003E36D5"/>
    <w:rsid w:val="003E60ED"/>
    <w:rsid w:val="003E7B75"/>
    <w:rsid w:val="003F3548"/>
    <w:rsid w:val="003F60C6"/>
    <w:rsid w:val="0040026D"/>
    <w:rsid w:val="0040165B"/>
    <w:rsid w:val="00402EAA"/>
    <w:rsid w:val="00404977"/>
    <w:rsid w:val="0040606E"/>
    <w:rsid w:val="00410111"/>
    <w:rsid w:val="004115D4"/>
    <w:rsid w:val="004159B1"/>
    <w:rsid w:val="00430A72"/>
    <w:rsid w:val="00433820"/>
    <w:rsid w:val="00436396"/>
    <w:rsid w:val="00437CA1"/>
    <w:rsid w:val="00455C6E"/>
    <w:rsid w:val="00456BF8"/>
    <w:rsid w:val="00462081"/>
    <w:rsid w:val="00472545"/>
    <w:rsid w:val="00474277"/>
    <w:rsid w:val="00474FA0"/>
    <w:rsid w:val="00476EB8"/>
    <w:rsid w:val="004860DB"/>
    <w:rsid w:val="004C363B"/>
    <w:rsid w:val="004C728E"/>
    <w:rsid w:val="004D0EDE"/>
    <w:rsid w:val="004D3FDD"/>
    <w:rsid w:val="004D52E5"/>
    <w:rsid w:val="004D7345"/>
    <w:rsid w:val="004E40CB"/>
    <w:rsid w:val="004F00D8"/>
    <w:rsid w:val="004F4E03"/>
    <w:rsid w:val="004F5D45"/>
    <w:rsid w:val="00510553"/>
    <w:rsid w:val="005123D4"/>
    <w:rsid w:val="00513EEE"/>
    <w:rsid w:val="00516F3B"/>
    <w:rsid w:val="00532B77"/>
    <w:rsid w:val="00532DB5"/>
    <w:rsid w:val="00532F12"/>
    <w:rsid w:val="00534272"/>
    <w:rsid w:val="00535D57"/>
    <w:rsid w:val="00536CE1"/>
    <w:rsid w:val="00537927"/>
    <w:rsid w:val="00541CE4"/>
    <w:rsid w:val="00541FE9"/>
    <w:rsid w:val="005447D1"/>
    <w:rsid w:val="00557505"/>
    <w:rsid w:val="00564AAF"/>
    <w:rsid w:val="0057426E"/>
    <w:rsid w:val="0058272F"/>
    <w:rsid w:val="0058494C"/>
    <w:rsid w:val="005862D2"/>
    <w:rsid w:val="00591779"/>
    <w:rsid w:val="005A2A76"/>
    <w:rsid w:val="005A2D02"/>
    <w:rsid w:val="005A409C"/>
    <w:rsid w:val="005A4BFB"/>
    <w:rsid w:val="005A6D7D"/>
    <w:rsid w:val="005B008A"/>
    <w:rsid w:val="005B081A"/>
    <w:rsid w:val="005B1A17"/>
    <w:rsid w:val="005B2C15"/>
    <w:rsid w:val="005B43F4"/>
    <w:rsid w:val="005C340A"/>
    <w:rsid w:val="005D05B6"/>
    <w:rsid w:val="005D1619"/>
    <w:rsid w:val="005D75EB"/>
    <w:rsid w:val="005E0EDE"/>
    <w:rsid w:val="005F2635"/>
    <w:rsid w:val="005F4604"/>
    <w:rsid w:val="005F518A"/>
    <w:rsid w:val="00602DBF"/>
    <w:rsid w:val="0061097D"/>
    <w:rsid w:val="006170C8"/>
    <w:rsid w:val="006221D6"/>
    <w:rsid w:val="0062670E"/>
    <w:rsid w:val="00634A27"/>
    <w:rsid w:val="00636EA0"/>
    <w:rsid w:val="00640065"/>
    <w:rsid w:val="006416C8"/>
    <w:rsid w:val="00641AD1"/>
    <w:rsid w:val="0064244D"/>
    <w:rsid w:val="00646728"/>
    <w:rsid w:val="00657959"/>
    <w:rsid w:val="0066209C"/>
    <w:rsid w:val="00663B91"/>
    <w:rsid w:val="00666C3D"/>
    <w:rsid w:val="006723CB"/>
    <w:rsid w:val="00673362"/>
    <w:rsid w:val="00673E8A"/>
    <w:rsid w:val="00680B11"/>
    <w:rsid w:val="00684742"/>
    <w:rsid w:val="00690A7B"/>
    <w:rsid w:val="00692CC7"/>
    <w:rsid w:val="00696FAF"/>
    <w:rsid w:val="006A223B"/>
    <w:rsid w:val="006A33AE"/>
    <w:rsid w:val="006A3508"/>
    <w:rsid w:val="006A7DB9"/>
    <w:rsid w:val="006B264B"/>
    <w:rsid w:val="006B2FF9"/>
    <w:rsid w:val="006B4561"/>
    <w:rsid w:val="006B46C6"/>
    <w:rsid w:val="006B62E3"/>
    <w:rsid w:val="006C0C96"/>
    <w:rsid w:val="006C1535"/>
    <w:rsid w:val="006C2BF4"/>
    <w:rsid w:val="006D2C12"/>
    <w:rsid w:val="006D6BF5"/>
    <w:rsid w:val="006D766F"/>
    <w:rsid w:val="006E0E4D"/>
    <w:rsid w:val="006E0ED2"/>
    <w:rsid w:val="006E1170"/>
    <w:rsid w:val="006E2D47"/>
    <w:rsid w:val="006F1535"/>
    <w:rsid w:val="0070639F"/>
    <w:rsid w:val="00717C61"/>
    <w:rsid w:val="007233FB"/>
    <w:rsid w:val="007246D4"/>
    <w:rsid w:val="00725347"/>
    <w:rsid w:val="00727C3F"/>
    <w:rsid w:val="0073080A"/>
    <w:rsid w:val="00730AF0"/>
    <w:rsid w:val="00731028"/>
    <w:rsid w:val="00732EFB"/>
    <w:rsid w:val="0073396B"/>
    <w:rsid w:val="0073413B"/>
    <w:rsid w:val="007343C7"/>
    <w:rsid w:val="00741809"/>
    <w:rsid w:val="007419AF"/>
    <w:rsid w:val="00741FD8"/>
    <w:rsid w:val="00741FE1"/>
    <w:rsid w:val="007451D4"/>
    <w:rsid w:val="00751BC2"/>
    <w:rsid w:val="007520DB"/>
    <w:rsid w:val="00752BCC"/>
    <w:rsid w:val="00753850"/>
    <w:rsid w:val="007573B3"/>
    <w:rsid w:val="0076050D"/>
    <w:rsid w:val="00763139"/>
    <w:rsid w:val="00772AAC"/>
    <w:rsid w:val="0077604A"/>
    <w:rsid w:val="00777150"/>
    <w:rsid w:val="00777FCC"/>
    <w:rsid w:val="00782462"/>
    <w:rsid w:val="007850AF"/>
    <w:rsid w:val="00791D44"/>
    <w:rsid w:val="00795EA7"/>
    <w:rsid w:val="0079618E"/>
    <w:rsid w:val="007A15A4"/>
    <w:rsid w:val="007A3885"/>
    <w:rsid w:val="007B0FBE"/>
    <w:rsid w:val="007B6EB6"/>
    <w:rsid w:val="007B748E"/>
    <w:rsid w:val="007B7D84"/>
    <w:rsid w:val="007C3FD4"/>
    <w:rsid w:val="007C7466"/>
    <w:rsid w:val="007D1D22"/>
    <w:rsid w:val="007D5309"/>
    <w:rsid w:val="007F2BE5"/>
    <w:rsid w:val="008018E7"/>
    <w:rsid w:val="008029C7"/>
    <w:rsid w:val="00805811"/>
    <w:rsid w:val="00805BD2"/>
    <w:rsid w:val="00807191"/>
    <w:rsid w:val="00807EBF"/>
    <w:rsid w:val="008107B1"/>
    <w:rsid w:val="008148DB"/>
    <w:rsid w:val="00821359"/>
    <w:rsid w:val="0082730B"/>
    <w:rsid w:val="00836D02"/>
    <w:rsid w:val="0084131B"/>
    <w:rsid w:val="00842F18"/>
    <w:rsid w:val="00844FA6"/>
    <w:rsid w:val="0084565F"/>
    <w:rsid w:val="00846B6D"/>
    <w:rsid w:val="00850614"/>
    <w:rsid w:val="00850BE8"/>
    <w:rsid w:val="00851469"/>
    <w:rsid w:val="00853B68"/>
    <w:rsid w:val="00854662"/>
    <w:rsid w:val="00857DCB"/>
    <w:rsid w:val="0086543E"/>
    <w:rsid w:val="008663A9"/>
    <w:rsid w:val="00866C6E"/>
    <w:rsid w:val="00873A7A"/>
    <w:rsid w:val="00883C83"/>
    <w:rsid w:val="00884086"/>
    <w:rsid w:val="008879F6"/>
    <w:rsid w:val="00890F65"/>
    <w:rsid w:val="008A204E"/>
    <w:rsid w:val="008A3A66"/>
    <w:rsid w:val="008A48C5"/>
    <w:rsid w:val="008A50EB"/>
    <w:rsid w:val="008A5207"/>
    <w:rsid w:val="008B2376"/>
    <w:rsid w:val="008B2DDF"/>
    <w:rsid w:val="008B5BD3"/>
    <w:rsid w:val="008C014B"/>
    <w:rsid w:val="008D1807"/>
    <w:rsid w:val="008D5372"/>
    <w:rsid w:val="008D7989"/>
    <w:rsid w:val="008E226E"/>
    <w:rsid w:val="008E73AB"/>
    <w:rsid w:val="008F1C06"/>
    <w:rsid w:val="008F45E2"/>
    <w:rsid w:val="008F47BD"/>
    <w:rsid w:val="008F6815"/>
    <w:rsid w:val="00901C54"/>
    <w:rsid w:val="0090558B"/>
    <w:rsid w:val="00907F38"/>
    <w:rsid w:val="00910DD1"/>
    <w:rsid w:val="00911FE9"/>
    <w:rsid w:val="0091305C"/>
    <w:rsid w:val="00913325"/>
    <w:rsid w:val="009149F1"/>
    <w:rsid w:val="00922016"/>
    <w:rsid w:val="009232FF"/>
    <w:rsid w:val="00923D0A"/>
    <w:rsid w:val="009247A4"/>
    <w:rsid w:val="00933465"/>
    <w:rsid w:val="00940D72"/>
    <w:rsid w:val="00942F32"/>
    <w:rsid w:val="0094395F"/>
    <w:rsid w:val="009472D2"/>
    <w:rsid w:val="00950437"/>
    <w:rsid w:val="00952194"/>
    <w:rsid w:val="009711B5"/>
    <w:rsid w:val="0097170A"/>
    <w:rsid w:val="0097565F"/>
    <w:rsid w:val="00980D88"/>
    <w:rsid w:val="009823C6"/>
    <w:rsid w:val="009853CE"/>
    <w:rsid w:val="00991BEA"/>
    <w:rsid w:val="009956A1"/>
    <w:rsid w:val="009A4F8A"/>
    <w:rsid w:val="009A58B3"/>
    <w:rsid w:val="009A6BCF"/>
    <w:rsid w:val="009A6E08"/>
    <w:rsid w:val="009C35AC"/>
    <w:rsid w:val="009D2617"/>
    <w:rsid w:val="009D2CD5"/>
    <w:rsid w:val="009D3329"/>
    <w:rsid w:val="009D7AF1"/>
    <w:rsid w:val="009E1D99"/>
    <w:rsid w:val="009E4E31"/>
    <w:rsid w:val="009E5C46"/>
    <w:rsid w:val="009E68AB"/>
    <w:rsid w:val="009E6C57"/>
    <w:rsid w:val="009F066F"/>
    <w:rsid w:val="009F112C"/>
    <w:rsid w:val="009F26F6"/>
    <w:rsid w:val="009F5D41"/>
    <w:rsid w:val="009F6DD7"/>
    <w:rsid w:val="00A06CEA"/>
    <w:rsid w:val="00A1270A"/>
    <w:rsid w:val="00A20722"/>
    <w:rsid w:val="00A20B48"/>
    <w:rsid w:val="00A2445D"/>
    <w:rsid w:val="00A25D9A"/>
    <w:rsid w:val="00A37354"/>
    <w:rsid w:val="00A41D88"/>
    <w:rsid w:val="00A41F7F"/>
    <w:rsid w:val="00A42E2B"/>
    <w:rsid w:val="00A4481E"/>
    <w:rsid w:val="00A46921"/>
    <w:rsid w:val="00A46E58"/>
    <w:rsid w:val="00A472E9"/>
    <w:rsid w:val="00A529C1"/>
    <w:rsid w:val="00A53849"/>
    <w:rsid w:val="00A61219"/>
    <w:rsid w:val="00A72768"/>
    <w:rsid w:val="00A7312B"/>
    <w:rsid w:val="00A743AD"/>
    <w:rsid w:val="00A779DC"/>
    <w:rsid w:val="00A90A99"/>
    <w:rsid w:val="00A92AB2"/>
    <w:rsid w:val="00AA29F6"/>
    <w:rsid w:val="00AB683B"/>
    <w:rsid w:val="00AB6A92"/>
    <w:rsid w:val="00AB7622"/>
    <w:rsid w:val="00AC175C"/>
    <w:rsid w:val="00AC25DC"/>
    <w:rsid w:val="00AE06A7"/>
    <w:rsid w:val="00AE0B6E"/>
    <w:rsid w:val="00AE5843"/>
    <w:rsid w:val="00AF0458"/>
    <w:rsid w:val="00AF447A"/>
    <w:rsid w:val="00B00C55"/>
    <w:rsid w:val="00B05C6D"/>
    <w:rsid w:val="00B11A53"/>
    <w:rsid w:val="00B12F4C"/>
    <w:rsid w:val="00B242A9"/>
    <w:rsid w:val="00B24894"/>
    <w:rsid w:val="00B2542C"/>
    <w:rsid w:val="00B25F35"/>
    <w:rsid w:val="00B30BAB"/>
    <w:rsid w:val="00B403B9"/>
    <w:rsid w:val="00B51032"/>
    <w:rsid w:val="00B60357"/>
    <w:rsid w:val="00B627F9"/>
    <w:rsid w:val="00B66C95"/>
    <w:rsid w:val="00B817FD"/>
    <w:rsid w:val="00B83128"/>
    <w:rsid w:val="00B87B42"/>
    <w:rsid w:val="00B901AC"/>
    <w:rsid w:val="00B96587"/>
    <w:rsid w:val="00BA12E6"/>
    <w:rsid w:val="00BA2679"/>
    <w:rsid w:val="00BA576F"/>
    <w:rsid w:val="00BA7C1E"/>
    <w:rsid w:val="00BB22C8"/>
    <w:rsid w:val="00BB69AC"/>
    <w:rsid w:val="00BC64D2"/>
    <w:rsid w:val="00BD6A51"/>
    <w:rsid w:val="00BE4D04"/>
    <w:rsid w:val="00BE5776"/>
    <w:rsid w:val="00BE587F"/>
    <w:rsid w:val="00BE6570"/>
    <w:rsid w:val="00BE6C50"/>
    <w:rsid w:val="00BF375F"/>
    <w:rsid w:val="00C00D53"/>
    <w:rsid w:val="00C02E81"/>
    <w:rsid w:val="00C04FE8"/>
    <w:rsid w:val="00C07059"/>
    <w:rsid w:val="00C12535"/>
    <w:rsid w:val="00C16991"/>
    <w:rsid w:val="00C1797A"/>
    <w:rsid w:val="00C20A16"/>
    <w:rsid w:val="00C21547"/>
    <w:rsid w:val="00C31DAC"/>
    <w:rsid w:val="00C35A7C"/>
    <w:rsid w:val="00C36A5B"/>
    <w:rsid w:val="00C41893"/>
    <w:rsid w:val="00C46DFD"/>
    <w:rsid w:val="00C50EC5"/>
    <w:rsid w:val="00C6384B"/>
    <w:rsid w:val="00C66933"/>
    <w:rsid w:val="00C67836"/>
    <w:rsid w:val="00C67ABC"/>
    <w:rsid w:val="00C7157F"/>
    <w:rsid w:val="00C745E3"/>
    <w:rsid w:val="00C77B02"/>
    <w:rsid w:val="00C817E8"/>
    <w:rsid w:val="00C832D4"/>
    <w:rsid w:val="00C858BD"/>
    <w:rsid w:val="00C87280"/>
    <w:rsid w:val="00C872F7"/>
    <w:rsid w:val="00C94A88"/>
    <w:rsid w:val="00C97CA8"/>
    <w:rsid w:val="00CA6339"/>
    <w:rsid w:val="00CA762B"/>
    <w:rsid w:val="00CB40D7"/>
    <w:rsid w:val="00CB4639"/>
    <w:rsid w:val="00CB48BD"/>
    <w:rsid w:val="00CC649F"/>
    <w:rsid w:val="00CD1490"/>
    <w:rsid w:val="00CD30BF"/>
    <w:rsid w:val="00CD7D2C"/>
    <w:rsid w:val="00CE27FE"/>
    <w:rsid w:val="00CE402E"/>
    <w:rsid w:val="00CE59E6"/>
    <w:rsid w:val="00CF5B3D"/>
    <w:rsid w:val="00CF66C2"/>
    <w:rsid w:val="00CF7C0D"/>
    <w:rsid w:val="00D00F19"/>
    <w:rsid w:val="00D01BB6"/>
    <w:rsid w:val="00D0205A"/>
    <w:rsid w:val="00D042FD"/>
    <w:rsid w:val="00D05948"/>
    <w:rsid w:val="00D13310"/>
    <w:rsid w:val="00D235EC"/>
    <w:rsid w:val="00D347E7"/>
    <w:rsid w:val="00D466C9"/>
    <w:rsid w:val="00D47FF7"/>
    <w:rsid w:val="00D52930"/>
    <w:rsid w:val="00D52BF0"/>
    <w:rsid w:val="00D53F64"/>
    <w:rsid w:val="00D5761E"/>
    <w:rsid w:val="00D60879"/>
    <w:rsid w:val="00D65A3C"/>
    <w:rsid w:val="00D70A10"/>
    <w:rsid w:val="00D728E8"/>
    <w:rsid w:val="00D72F20"/>
    <w:rsid w:val="00D77C1F"/>
    <w:rsid w:val="00D90CF8"/>
    <w:rsid w:val="00D91D5A"/>
    <w:rsid w:val="00D93815"/>
    <w:rsid w:val="00D96959"/>
    <w:rsid w:val="00DA104D"/>
    <w:rsid w:val="00DA15AB"/>
    <w:rsid w:val="00DA2A88"/>
    <w:rsid w:val="00DA2E11"/>
    <w:rsid w:val="00DB0440"/>
    <w:rsid w:val="00DC0976"/>
    <w:rsid w:val="00DC0EF0"/>
    <w:rsid w:val="00DC2DAF"/>
    <w:rsid w:val="00DC37B7"/>
    <w:rsid w:val="00DC564D"/>
    <w:rsid w:val="00DD19CD"/>
    <w:rsid w:val="00DD20DD"/>
    <w:rsid w:val="00DD6CEC"/>
    <w:rsid w:val="00DE258A"/>
    <w:rsid w:val="00DF1977"/>
    <w:rsid w:val="00DF7B6E"/>
    <w:rsid w:val="00E00B35"/>
    <w:rsid w:val="00E04D0F"/>
    <w:rsid w:val="00E05130"/>
    <w:rsid w:val="00E0749A"/>
    <w:rsid w:val="00E11B04"/>
    <w:rsid w:val="00E17FD5"/>
    <w:rsid w:val="00E20FFB"/>
    <w:rsid w:val="00E23A7C"/>
    <w:rsid w:val="00E24FA5"/>
    <w:rsid w:val="00E26386"/>
    <w:rsid w:val="00E30CEF"/>
    <w:rsid w:val="00E34326"/>
    <w:rsid w:val="00E40922"/>
    <w:rsid w:val="00E46BAE"/>
    <w:rsid w:val="00E50447"/>
    <w:rsid w:val="00E52C54"/>
    <w:rsid w:val="00E57B1A"/>
    <w:rsid w:val="00E71ED3"/>
    <w:rsid w:val="00E76886"/>
    <w:rsid w:val="00E8577F"/>
    <w:rsid w:val="00E94304"/>
    <w:rsid w:val="00E96EC8"/>
    <w:rsid w:val="00E97DBA"/>
    <w:rsid w:val="00EA215D"/>
    <w:rsid w:val="00EA26D5"/>
    <w:rsid w:val="00EA5E30"/>
    <w:rsid w:val="00EA6E11"/>
    <w:rsid w:val="00EA762A"/>
    <w:rsid w:val="00EB09B1"/>
    <w:rsid w:val="00EB2D23"/>
    <w:rsid w:val="00EB3818"/>
    <w:rsid w:val="00EB3FA2"/>
    <w:rsid w:val="00EB66E1"/>
    <w:rsid w:val="00EB69B5"/>
    <w:rsid w:val="00EC50F5"/>
    <w:rsid w:val="00EC5845"/>
    <w:rsid w:val="00EC5F91"/>
    <w:rsid w:val="00ED3265"/>
    <w:rsid w:val="00ED40D0"/>
    <w:rsid w:val="00ED5095"/>
    <w:rsid w:val="00ED710D"/>
    <w:rsid w:val="00EE7B8B"/>
    <w:rsid w:val="00EF7845"/>
    <w:rsid w:val="00F038EF"/>
    <w:rsid w:val="00F03F3C"/>
    <w:rsid w:val="00F059F0"/>
    <w:rsid w:val="00F0727D"/>
    <w:rsid w:val="00F124F4"/>
    <w:rsid w:val="00F205A5"/>
    <w:rsid w:val="00F23D99"/>
    <w:rsid w:val="00F26124"/>
    <w:rsid w:val="00F2748B"/>
    <w:rsid w:val="00F30F7C"/>
    <w:rsid w:val="00F33D91"/>
    <w:rsid w:val="00F341FC"/>
    <w:rsid w:val="00F45736"/>
    <w:rsid w:val="00F466F3"/>
    <w:rsid w:val="00F46A6B"/>
    <w:rsid w:val="00F56E16"/>
    <w:rsid w:val="00F63C1C"/>
    <w:rsid w:val="00F704FC"/>
    <w:rsid w:val="00F7076C"/>
    <w:rsid w:val="00F72587"/>
    <w:rsid w:val="00F82376"/>
    <w:rsid w:val="00F82EE4"/>
    <w:rsid w:val="00F86357"/>
    <w:rsid w:val="00F90A6B"/>
    <w:rsid w:val="00F91927"/>
    <w:rsid w:val="00F92536"/>
    <w:rsid w:val="00F937BB"/>
    <w:rsid w:val="00F93CDF"/>
    <w:rsid w:val="00FA3811"/>
    <w:rsid w:val="00FB098D"/>
    <w:rsid w:val="00FB2330"/>
    <w:rsid w:val="00FC03DA"/>
    <w:rsid w:val="00FC0975"/>
    <w:rsid w:val="00FC29E2"/>
    <w:rsid w:val="00FC7515"/>
    <w:rsid w:val="00FD2B9E"/>
    <w:rsid w:val="00FD3A07"/>
    <w:rsid w:val="00FD4189"/>
    <w:rsid w:val="00FE1AF8"/>
    <w:rsid w:val="00FE2FA6"/>
    <w:rsid w:val="00FE3647"/>
    <w:rsid w:val="00FE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006B21"/>
  <w15:docId w15:val="{5DE8ABBC-9A3E-4569-BF3C-AA836AD7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BFB"/>
    <w:pPr>
      <w:spacing w:after="0" w:line="240" w:lineRule="auto"/>
    </w:pPr>
    <w:rPr>
      <w:rFonts w:ascii="Times New Roman" w:eastAsia="Times New Roman" w:hAnsi="Times New Roman" w:cs="Times New Roman"/>
      <w:sz w:val="24"/>
      <w:szCs w:val="24"/>
      <w:lang w:val="ro-RO"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5A4BFB"/>
    <w:pPr>
      <w:widowControl w:val="0"/>
      <w:autoSpaceDE w:val="0"/>
      <w:autoSpaceDN w:val="0"/>
      <w:adjustRightInd w:val="0"/>
      <w:spacing w:line="326" w:lineRule="exact"/>
      <w:jc w:val="center"/>
    </w:pPr>
    <w:rPr>
      <w:lang w:val="ru-RU"/>
    </w:rPr>
  </w:style>
  <w:style w:type="paragraph" w:customStyle="1" w:styleId="Style5">
    <w:name w:val="Style5"/>
    <w:basedOn w:val="a"/>
    <w:rsid w:val="005A4BFB"/>
    <w:pPr>
      <w:widowControl w:val="0"/>
      <w:autoSpaceDE w:val="0"/>
      <w:autoSpaceDN w:val="0"/>
      <w:adjustRightInd w:val="0"/>
      <w:spacing w:line="323" w:lineRule="exact"/>
    </w:pPr>
    <w:rPr>
      <w:lang w:val="ru-RU"/>
    </w:rPr>
  </w:style>
  <w:style w:type="paragraph" w:customStyle="1" w:styleId="Style6">
    <w:name w:val="Style6"/>
    <w:basedOn w:val="a"/>
    <w:rsid w:val="005A4BFB"/>
    <w:pPr>
      <w:widowControl w:val="0"/>
      <w:autoSpaceDE w:val="0"/>
      <w:autoSpaceDN w:val="0"/>
      <w:adjustRightInd w:val="0"/>
      <w:spacing w:line="324" w:lineRule="exact"/>
      <w:ind w:firstLine="720"/>
      <w:jc w:val="both"/>
    </w:pPr>
    <w:rPr>
      <w:lang w:val="ru-RU"/>
    </w:rPr>
  </w:style>
  <w:style w:type="paragraph" w:customStyle="1" w:styleId="Style7">
    <w:name w:val="Style7"/>
    <w:basedOn w:val="a"/>
    <w:rsid w:val="005A4BFB"/>
    <w:pPr>
      <w:widowControl w:val="0"/>
      <w:autoSpaceDE w:val="0"/>
      <w:autoSpaceDN w:val="0"/>
      <w:adjustRightInd w:val="0"/>
    </w:pPr>
    <w:rPr>
      <w:lang w:val="ru-RU"/>
    </w:rPr>
  </w:style>
  <w:style w:type="character" w:customStyle="1" w:styleId="FontStyle17">
    <w:name w:val="Font Style17"/>
    <w:basedOn w:val="a0"/>
    <w:rsid w:val="005A4BFB"/>
    <w:rPr>
      <w:rFonts w:ascii="Times New Roman" w:hAnsi="Times New Roman" w:cs="Times New Roman"/>
      <w:b/>
      <w:bCs/>
      <w:i/>
      <w:iCs/>
      <w:sz w:val="26"/>
      <w:szCs w:val="26"/>
    </w:rPr>
  </w:style>
  <w:style w:type="character" w:customStyle="1" w:styleId="FontStyle18">
    <w:name w:val="Font Style18"/>
    <w:basedOn w:val="a0"/>
    <w:rsid w:val="005A4BFB"/>
    <w:rPr>
      <w:rFonts w:ascii="Times New Roman" w:hAnsi="Times New Roman" w:cs="Times New Roman"/>
      <w:sz w:val="24"/>
      <w:szCs w:val="24"/>
    </w:rPr>
  </w:style>
  <w:style w:type="paragraph" w:customStyle="1" w:styleId="Style10">
    <w:name w:val="Style10"/>
    <w:basedOn w:val="a"/>
    <w:rsid w:val="005A4BFB"/>
    <w:pPr>
      <w:widowControl w:val="0"/>
      <w:autoSpaceDE w:val="0"/>
      <w:autoSpaceDN w:val="0"/>
      <w:adjustRightInd w:val="0"/>
    </w:pPr>
    <w:rPr>
      <w:lang w:val="ru-RU"/>
    </w:rPr>
  </w:style>
  <w:style w:type="paragraph" w:customStyle="1" w:styleId="Style12">
    <w:name w:val="Style12"/>
    <w:basedOn w:val="a"/>
    <w:rsid w:val="005A4BFB"/>
    <w:pPr>
      <w:widowControl w:val="0"/>
      <w:autoSpaceDE w:val="0"/>
      <w:autoSpaceDN w:val="0"/>
      <w:adjustRightInd w:val="0"/>
      <w:spacing w:line="326" w:lineRule="exact"/>
      <w:ind w:firstLine="782"/>
    </w:pPr>
    <w:rPr>
      <w:lang w:val="ru-RU"/>
    </w:rPr>
  </w:style>
  <w:style w:type="paragraph" w:styleId="a3">
    <w:name w:val="List Paragraph"/>
    <w:basedOn w:val="a"/>
    <w:uiPriority w:val="34"/>
    <w:qFormat/>
    <w:rsid w:val="005A4BFB"/>
    <w:pPr>
      <w:ind w:left="720"/>
      <w:contextualSpacing/>
    </w:pPr>
  </w:style>
  <w:style w:type="paragraph" w:styleId="a4">
    <w:name w:val="endnote text"/>
    <w:basedOn w:val="a"/>
    <w:link w:val="a5"/>
    <w:uiPriority w:val="99"/>
    <w:semiHidden/>
    <w:unhideWhenUsed/>
    <w:rsid w:val="00EB66E1"/>
    <w:rPr>
      <w:sz w:val="20"/>
      <w:szCs w:val="20"/>
    </w:rPr>
  </w:style>
  <w:style w:type="character" w:customStyle="1" w:styleId="a5">
    <w:name w:val="Текст концевой сноски Знак"/>
    <w:basedOn w:val="a0"/>
    <w:link w:val="a4"/>
    <w:uiPriority w:val="99"/>
    <w:semiHidden/>
    <w:rsid w:val="00EB66E1"/>
    <w:rPr>
      <w:rFonts w:ascii="Times New Roman" w:eastAsia="Times New Roman" w:hAnsi="Times New Roman" w:cs="Times New Roman"/>
      <w:sz w:val="20"/>
      <w:szCs w:val="20"/>
      <w:lang w:val="ro-RO" w:eastAsia="ru-RU"/>
    </w:rPr>
  </w:style>
  <w:style w:type="character" w:styleId="a6">
    <w:name w:val="endnote reference"/>
    <w:basedOn w:val="a0"/>
    <w:uiPriority w:val="99"/>
    <w:semiHidden/>
    <w:unhideWhenUsed/>
    <w:rsid w:val="00EB66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47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D13A0-6121-4A6A-8BE5-7E1BE8927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769</Words>
  <Characters>4387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2</cp:revision>
  <cp:lastPrinted>2019-02-27T06:46:00Z</cp:lastPrinted>
  <dcterms:created xsi:type="dcterms:W3CDTF">2019-02-28T15:40:00Z</dcterms:created>
  <dcterms:modified xsi:type="dcterms:W3CDTF">2019-02-28T15:40:00Z</dcterms:modified>
</cp:coreProperties>
</file>